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08B45" w14:textId="77777777" w:rsidR="00A47C1A" w:rsidRDefault="00A47C1A" w:rsidP="00016DAC">
      <w:pPr>
        <w:pStyle w:val="Titleofthepaper"/>
        <w:jc w:val="both"/>
        <w:rPr>
          <w:noProof w:val="0"/>
          <w:lang w:val="en-GB"/>
        </w:rPr>
      </w:pPr>
      <w:bookmarkStart w:id="0" w:name="Title_2"/>
    </w:p>
    <w:p w14:paraId="6CDB9B86" w14:textId="30D7C956" w:rsidR="00A47C1A" w:rsidRDefault="009B697D" w:rsidP="00016DAC">
      <w:pPr>
        <w:pStyle w:val="Titleofthepaper"/>
        <w:jc w:val="left"/>
        <w:rPr>
          <w:rStyle w:val="Title1"/>
          <w:rFonts w:ascii="Times New Roman" w:hAnsi="Times New Roman"/>
        </w:rPr>
      </w:pPr>
      <w:r>
        <w:rPr>
          <w:rStyle w:val="Title1"/>
          <w:rFonts w:ascii="Times New Roman" w:hAnsi="Times New Roman"/>
        </w:rPr>
        <w:t>Developing Technologically Enhanced Learning Spaces for New Millennia Academic Libraries</w:t>
      </w:r>
    </w:p>
    <w:p w14:paraId="3FEA5ECA" w14:textId="77777777" w:rsidR="00A47C1A" w:rsidRPr="002F792A" w:rsidRDefault="00A47C1A" w:rsidP="00016DAC">
      <w:pPr>
        <w:pStyle w:val="Titleofthepaper"/>
        <w:jc w:val="left"/>
        <w:rPr>
          <w:rFonts w:ascii="Times New Roman" w:hAnsi="Times New Roman"/>
          <w:noProof w:val="0"/>
          <w:lang w:val="en-GB"/>
        </w:rPr>
      </w:pPr>
    </w:p>
    <w:p w14:paraId="1D432FA5" w14:textId="7C8543C7" w:rsidR="006C1BFC" w:rsidRPr="006C1BFC" w:rsidRDefault="009B697D" w:rsidP="00656CCF">
      <w:pPr>
        <w:pStyle w:val="TMCECo-authors"/>
        <w:numPr>
          <w:ilvl w:val="0"/>
          <w:numId w:val="0"/>
        </w:numPr>
        <w:jc w:val="left"/>
        <w:rPr>
          <w:rFonts w:ascii="Times New Roman" w:hAnsi="Times New Roman"/>
          <w:b w:val="0"/>
          <w:color w:val="4F81BD"/>
          <w:sz w:val="24"/>
          <w:szCs w:val="24"/>
          <w:lang w:val="en-GB"/>
        </w:rPr>
      </w:pPr>
      <w:bookmarkStart w:id="1" w:name="_Ref43622472"/>
      <w:bookmarkEnd w:id="0"/>
      <w:r>
        <w:rPr>
          <w:rFonts w:ascii="Times New Roman" w:hAnsi="Times New Roman"/>
          <w:sz w:val="24"/>
          <w:szCs w:val="24"/>
          <w:lang w:val="en-GB"/>
        </w:rPr>
        <w:t>Raymond Uzwyshyn</w:t>
      </w:r>
      <w:bookmarkEnd w:id="1"/>
    </w:p>
    <w:p w14:paraId="358792A0" w14:textId="6B598218" w:rsidR="002F792A" w:rsidRPr="00656CCF" w:rsidRDefault="00FB204B" w:rsidP="00016DAC">
      <w:pPr>
        <w:pStyle w:val="TMCEAffiliation"/>
        <w:jc w:val="left"/>
        <w:rPr>
          <w:rFonts w:ascii="Times New Roman" w:hAnsi="Times New Roman"/>
          <w:sz w:val="24"/>
          <w:szCs w:val="24"/>
          <w:lang w:val="en-GB"/>
        </w:rPr>
      </w:pPr>
      <w:r w:rsidRPr="00656CCF">
        <w:rPr>
          <w:rFonts w:ascii="Times New Roman" w:hAnsi="Times New Roman"/>
          <w:sz w:val="24"/>
          <w:szCs w:val="24"/>
          <w:lang w:val="en-GB"/>
        </w:rPr>
        <w:t>D</w:t>
      </w:r>
      <w:r w:rsidR="009B697D">
        <w:rPr>
          <w:rFonts w:ascii="Times New Roman" w:hAnsi="Times New Roman"/>
          <w:sz w:val="24"/>
          <w:szCs w:val="24"/>
          <w:lang w:val="en-GB"/>
        </w:rPr>
        <w:t>ivision of Research Collections and Management Strategy</w:t>
      </w:r>
      <w:r w:rsidR="00656CCF" w:rsidRPr="00656CCF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9B697D">
        <w:rPr>
          <w:rFonts w:ascii="Times New Roman" w:hAnsi="Times New Roman"/>
          <w:sz w:val="24"/>
          <w:szCs w:val="24"/>
          <w:lang w:val="en-GB"/>
        </w:rPr>
        <w:t>Mississippi State University Libraries</w:t>
      </w:r>
      <w:r w:rsidR="00656CCF" w:rsidRPr="00656CCF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9B697D">
        <w:rPr>
          <w:rFonts w:ascii="Times New Roman" w:hAnsi="Times New Roman"/>
          <w:sz w:val="24"/>
          <w:szCs w:val="24"/>
          <w:lang w:val="en-GB"/>
        </w:rPr>
        <w:t>Starkville, Mississippi</w:t>
      </w:r>
      <w:r w:rsidR="00656CCF">
        <w:rPr>
          <w:rFonts w:ascii="Times New Roman" w:hAnsi="Times New Roman"/>
          <w:sz w:val="24"/>
          <w:szCs w:val="24"/>
          <w:lang w:val="en-GB"/>
        </w:rPr>
        <w:t>.</w:t>
      </w:r>
    </w:p>
    <w:p w14:paraId="2D10DB1E" w14:textId="4EE98A48" w:rsidR="004547A2" w:rsidRDefault="009B697D" w:rsidP="00016DAC">
      <w:pPr>
        <w:pStyle w:val="TMCEAffiliation"/>
        <w:jc w:val="lef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ruzwyshyn@gmail.com</w:t>
      </w:r>
    </w:p>
    <w:p w14:paraId="6AB8731B" w14:textId="77777777" w:rsidR="00A76E7B" w:rsidRPr="009B697D" w:rsidRDefault="00A76E7B" w:rsidP="009B697D">
      <w:pPr>
        <w:pStyle w:val="TMCEAffiliation"/>
        <w:jc w:val="left"/>
        <w:rPr>
          <w:rFonts w:ascii="Times New Roman" w:hAnsi="Times New Roman"/>
          <w:sz w:val="24"/>
          <w:szCs w:val="24"/>
          <w:lang w:val="en-GB"/>
        </w:rPr>
      </w:pPr>
    </w:p>
    <w:p w14:paraId="4124C6A6" w14:textId="5D54D968" w:rsidR="00A607E5" w:rsidRPr="00247BC5" w:rsidRDefault="00E85B9B" w:rsidP="00A83C2C">
      <w:pPr>
        <w:pStyle w:val="TMCEAffiliation"/>
        <w:numPr>
          <w:ilvl w:val="0"/>
          <w:numId w:val="0"/>
        </w:numPr>
        <w:jc w:val="left"/>
        <w:rPr>
          <w:rFonts w:ascii="Times New Roman" w:hAnsi="Times New Roman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177AE9CA" wp14:editId="6167A833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836930" cy="301625"/>
            <wp:effectExtent l="0" t="0" r="1270" b="3175"/>
            <wp:wrapTight wrapText="bothSides">
              <wp:wrapPolygon edited="0">
                <wp:start x="0" y="0"/>
                <wp:lineTo x="0" y="20463"/>
                <wp:lineTo x="21141" y="20463"/>
                <wp:lineTo x="21141" y="0"/>
                <wp:lineTo x="0" y="0"/>
              </wp:wrapPolygon>
            </wp:wrapTight>
            <wp:docPr id="8" name="Picture 1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E7B" w:rsidRPr="00247BC5">
        <w:rPr>
          <w:rFonts w:ascii="Times New Roman" w:hAnsi="Times New Roman"/>
          <w:sz w:val="22"/>
          <w:szCs w:val="22"/>
          <w:lang w:val="en-GB"/>
        </w:rPr>
        <w:t>Copyright © 20</w:t>
      </w:r>
      <w:r w:rsidR="00E00C40">
        <w:rPr>
          <w:rFonts w:ascii="Times New Roman" w:hAnsi="Times New Roman"/>
          <w:sz w:val="22"/>
          <w:szCs w:val="22"/>
          <w:lang w:val="en-GB"/>
        </w:rPr>
        <w:t>2</w:t>
      </w:r>
      <w:r w:rsidR="00C30497">
        <w:rPr>
          <w:rFonts w:ascii="Times New Roman" w:hAnsi="Times New Roman"/>
          <w:sz w:val="22"/>
          <w:szCs w:val="22"/>
          <w:lang w:val="en-GB"/>
        </w:rPr>
        <w:t>3</w:t>
      </w:r>
      <w:r w:rsidR="00A76E7B" w:rsidRPr="00247BC5">
        <w:rPr>
          <w:rFonts w:ascii="Times New Roman" w:hAnsi="Times New Roman"/>
          <w:sz w:val="22"/>
          <w:szCs w:val="22"/>
          <w:lang w:val="en-GB"/>
        </w:rPr>
        <w:t xml:space="preserve"> </w:t>
      </w:r>
      <w:r w:rsidR="00A76E7B" w:rsidRPr="009B697D">
        <w:rPr>
          <w:rFonts w:ascii="Times New Roman" w:hAnsi="Times New Roman"/>
          <w:color w:val="000000" w:themeColor="text1"/>
          <w:sz w:val="22"/>
          <w:szCs w:val="22"/>
          <w:lang w:val="en-GB"/>
        </w:rPr>
        <w:t xml:space="preserve">by </w:t>
      </w:r>
      <w:r w:rsidR="009B697D" w:rsidRPr="009B697D">
        <w:rPr>
          <w:rFonts w:ascii="Times New Roman" w:hAnsi="Times New Roman"/>
          <w:color w:val="000000" w:themeColor="text1"/>
          <w:sz w:val="22"/>
          <w:szCs w:val="22"/>
        </w:rPr>
        <w:t>Raymond Uzwyshyn</w:t>
      </w:r>
      <w:r w:rsidR="00D5373D" w:rsidRPr="00247BC5">
        <w:rPr>
          <w:rFonts w:ascii="Times New Roman" w:hAnsi="Times New Roman"/>
          <w:sz w:val="22"/>
          <w:szCs w:val="22"/>
          <w:lang w:val="en-GB"/>
        </w:rPr>
        <w:t>.</w:t>
      </w:r>
      <w:r w:rsidR="00A76E7B" w:rsidRPr="00247BC5">
        <w:rPr>
          <w:rFonts w:ascii="Times New Roman" w:hAnsi="Times New Roman"/>
          <w:sz w:val="22"/>
          <w:szCs w:val="22"/>
          <w:lang w:val="en-GB"/>
        </w:rPr>
        <w:t xml:space="preserve"> </w:t>
      </w:r>
      <w:r w:rsidR="006042EB">
        <w:rPr>
          <w:rFonts w:ascii="Times New Roman" w:hAnsi="Times New Roman"/>
          <w:sz w:val="22"/>
          <w:szCs w:val="22"/>
          <w:lang w:val="en-GB"/>
        </w:rPr>
        <w:t>T</w:t>
      </w:r>
      <w:r w:rsidR="00A76E7B" w:rsidRPr="00247BC5">
        <w:rPr>
          <w:rFonts w:ascii="Times New Roman" w:hAnsi="Times New Roman"/>
          <w:sz w:val="22"/>
          <w:szCs w:val="22"/>
          <w:lang w:val="en-GB"/>
        </w:rPr>
        <w:t xml:space="preserve">his work is made available under the terms of the Creative Commons Attribution </w:t>
      </w:r>
      <w:r w:rsidR="00A83C2C">
        <w:rPr>
          <w:rFonts w:ascii="Times New Roman" w:hAnsi="Times New Roman"/>
          <w:sz w:val="22"/>
          <w:szCs w:val="22"/>
          <w:lang w:val="en-GB"/>
        </w:rPr>
        <w:t>4</w:t>
      </w:r>
      <w:r w:rsidR="00A76E7B" w:rsidRPr="00247BC5">
        <w:rPr>
          <w:rFonts w:ascii="Times New Roman" w:hAnsi="Times New Roman"/>
          <w:sz w:val="22"/>
          <w:szCs w:val="22"/>
          <w:lang w:val="en-GB"/>
        </w:rPr>
        <w:t xml:space="preserve">.0 </w:t>
      </w:r>
      <w:r w:rsidR="00A83C2C">
        <w:rPr>
          <w:rFonts w:ascii="Times New Roman" w:hAnsi="Times New Roman"/>
          <w:sz w:val="22"/>
          <w:szCs w:val="22"/>
          <w:lang w:val="en-GB"/>
        </w:rPr>
        <w:t>International</w:t>
      </w:r>
      <w:r w:rsidR="00A76E7B" w:rsidRPr="00247BC5">
        <w:rPr>
          <w:rFonts w:ascii="Times New Roman" w:hAnsi="Times New Roman"/>
          <w:sz w:val="22"/>
          <w:szCs w:val="22"/>
          <w:lang w:val="en-GB"/>
        </w:rPr>
        <w:t xml:space="preserve"> License:</w:t>
      </w:r>
      <w:r w:rsidR="00953FBC">
        <w:rPr>
          <w:rFonts w:ascii="Times New Roman" w:hAnsi="Times New Roman"/>
          <w:sz w:val="22"/>
          <w:szCs w:val="22"/>
          <w:lang w:val="en-GB"/>
        </w:rPr>
        <w:t xml:space="preserve"> </w:t>
      </w:r>
      <w:hyperlink r:id="rId11" w:history="1">
        <w:r w:rsidR="00A83C2C" w:rsidRPr="003974C6">
          <w:rPr>
            <w:rStyle w:val="Hyperlink"/>
            <w:rFonts w:ascii="Times New Roman" w:hAnsi="Times New Roman"/>
            <w:sz w:val="22"/>
            <w:szCs w:val="22"/>
            <w:u w:val="none"/>
            <w:lang w:val="en-GB"/>
          </w:rPr>
          <w:t>http://creativecommons.org/licenses/by/4.0</w:t>
        </w:r>
      </w:hyperlink>
      <w:r w:rsidR="00A83C2C" w:rsidRPr="003974C6">
        <w:rPr>
          <w:rFonts w:ascii="Times New Roman" w:hAnsi="Times New Roman"/>
          <w:sz w:val="22"/>
          <w:szCs w:val="22"/>
          <w:lang w:val="en-GB"/>
        </w:rPr>
        <w:t xml:space="preserve"> </w:t>
      </w:r>
    </w:p>
    <w:p w14:paraId="3AE5A11A" w14:textId="77777777" w:rsidR="00FB204B" w:rsidRDefault="00FB204B" w:rsidP="00016DAC">
      <w:pPr>
        <w:pStyle w:val="TMCEAffiliation"/>
        <w:numPr>
          <w:ilvl w:val="0"/>
          <w:numId w:val="0"/>
        </w:numPr>
        <w:rPr>
          <w:lang w:val="en-GB" w:eastAsia="zh-TW"/>
        </w:rPr>
      </w:pPr>
    </w:p>
    <w:p w14:paraId="16623146" w14:textId="77777777" w:rsidR="00163CBA" w:rsidRDefault="00163CBA" w:rsidP="00016DAC">
      <w:pPr>
        <w:pStyle w:val="TMCEAffiliation"/>
        <w:numPr>
          <w:ilvl w:val="0"/>
          <w:numId w:val="0"/>
        </w:numPr>
        <w:pBdr>
          <w:bottom w:val="single" w:sz="4" w:space="1" w:color="auto"/>
        </w:pBdr>
        <w:rPr>
          <w:lang w:val="en-GB" w:eastAsia="zh-TW"/>
        </w:rPr>
      </w:pPr>
    </w:p>
    <w:p w14:paraId="50090134" w14:textId="77777777" w:rsidR="00163CBA" w:rsidRPr="006013A4" w:rsidRDefault="00163CBA" w:rsidP="00016DAC">
      <w:pPr>
        <w:pStyle w:val="TMCEAffiliation"/>
        <w:numPr>
          <w:ilvl w:val="0"/>
          <w:numId w:val="0"/>
        </w:numPr>
        <w:rPr>
          <w:lang w:val="en-GB" w:eastAsia="zh-TW"/>
        </w:rPr>
      </w:pPr>
    </w:p>
    <w:p w14:paraId="047FF944" w14:textId="77777777" w:rsidR="00C72336" w:rsidRPr="006013A4" w:rsidRDefault="00C72336" w:rsidP="00C72336">
      <w:pPr>
        <w:pStyle w:val="TMCEAffiliation"/>
        <w:numPr>
          <w:ilvl w:val="0"/>
          <w:numId w:val="0"/>
        </w:numPr>
        <w:rPr>
          <w:lang w:val="en-GB" w:eastAsia="zh-TW"/>
        </w:rPr>
      </w:pPr>
    </w:p>
    <w:p w14:paraId="3C8A6338" w14:textId="77777777" w:rsidR="00C72336" w:rsidRDefault="00C72336" w:rsidP="00C72336">
      <w:pPr>
        <w:pStyle w:val="HeaderAbs"/>
        <w:spacing w:before="0" w:after="0"/>
        <w:rPr>
          <w:caps w:val="0"/>
          <w:lang w:val="en-GB"/>
        </w:rPr>
      </w:pPr>
      <w:r>
        <w:rPr>
          <w:caps w:val="0"/>
          <w:lang w:val="en-GB"/>
        </w:rPr>
        <w:t>Abstract:</w:t>
      </w:r>
    </w:p>
    <w:p w14:paraId="240D3A0E" w14:textId="77777777" w:rsidR="00C72336" w:rsidRDefault="00C72336" w:rsidP="00C72336">
      <w:pPr>
        <w:pStyle w:val="HeaderAbs"/>
        <w:spacing w:before="0" w:after="0"/>
        <w:rPr>
          <w:lang w:val="en-GB"/>
        </w:rPr>
      </w:pPr>
    </w:p>
    <w:p w14:paraId="6F3FF37F" w14:textId="11AB3D23" w:rsidR="009B697D" w:rsidRPr="009B697D" w:rsidRDefault="009B697D" w:rsidP="009B697D">
      <w:pPr>
        <w:ind w:firstLine="0"/>
        <w:rPr>
          <w:i/>
          <w:sz w:val="22"/>
          <w:lang w:val="en-US"/>
        </w:rPr>
      </w:pPr>
      <w:r w:rsidRPr="009B697D">
        <w:rPr>
          <w:i/>
          <w:sz w:val="22"/>
          <w:lang w:val="en-US"/>
        </w:rPr>
        <w:t xml:space="preserve">As a third place of community and learning, university academic libraries are shifting from quiet study spaces for reflection and inspiration to spaces of creation, technology and interdisciplinarity.  </w:t>
      </w:r>
      <w:r w:rsidR="00B9426A">
        <w:rPr>
          <w:i/>
          <w:sz w:val="22"/>
          <w:lang w:val="en-US"/>
        </w:rPr>
        <w:t>I</w:t>
      </w:r>
      <w:r w:rsidRPr="009B697D">
        <w:rPr>
          <w:i/>
          <w:sz w:val="22"/>
          <w:lang w:val="en-US"/>
        </w:rPr>
        <w:t>nformation</w:t>
      </w:r>
      <w:r w:rsidR="00B9426A">
        <w:rPr>
          <w:i/>
          <w:sz w:val="22"/>
          <w:lang w:val="en-US"/>
        </w:rPr>
        <w:t xml:space="preserve"> technologies</w:t>
      </w:r>
      <w:r w:rsidRPr="009B697D">
        <w:rPr>
          <w:i/>
          <w:sz w:val="22"/>
          <w:lang w:val="en-US"/>
        </w:rPr>
        <w:t xml:space="preserve">, media technologies and learning </w:t>
      </w:r>
      <w:r w:rsidR="008C1093">
        <w:rPr>
          <w:i/>
          <w:sz w:val="22"/>
          <w:lang w:val="en-US"/>
        </w:rPr>
        <w:t xml:space="preserve">technologies </w:t>
      </w:r>
      <w:r w:rsidR="00544163">
        <w:rPr>
          <w:i/>
          <w:sz w:val="22"/>
          <w:lang w:val="en-US"/>
        </w:rPr>
        <w:t>are</w:t>
      </w:r>
      <w:r w:rsidRPr="009B697D">
        <w:rPr>
          <w:i/>
          <w:sz w:val="22"/>
          <w:lang w:val="en-US"/>
        </w:rPr>
        <w:t xml:space="preserve"> </w:t>
      </w:r>
      <w:r w:rsidR="00296BF3">
        <w:rPr>
          <w:i/>
          <w:sz w:val="22"/>
          <w:lang w:val="en-US"/>
        </w:rPr>
        <w:t>rapidly</w:t>
      </w:r>
      <w:r w:rsidRPr="009B697D">
        <w:rPr>
          <w:i/>
          <w:sz w:val="22"/>
          <w:lang w:val="en-US"/>
        </w:rPr>
        <w:t xml:space="preserve"> expand</w:t>
      </w:r>
      <w:r w:rsidR="00544163">
        <w:rPr>
          <w:i/>
          <w:sz w:val="22"/>
          <w:lang w:val="en-US"/>
        </w:rPr>
        <w:t>ing</w:t>
      </w:r>
      <w:r w:rsidRPr="009B697D">
        <w:rPr>
          <w:i/>
          <w:sz w:val="22"/>
          <w:lang w:val="en-US"/>
        </w:rPr>
        <w:t xml:space="preserve"> in academic libraries</w:t>
      </w:r>
      <w:r w:rsidR="00C07C40">
        <w:rPr>
          <w:i/>
          <w:sz w:val="22"/>
          <w:lang w:val="en-US"/>
        </w:rPr>
        <w:t>. S</w:t>
      </w:r>
      <w:r w:rsidRPr="009B697D">
        <w:rPr>
          <w:i/>
          <w:sz w:val="22"/>
          <w:lang w:val="en-US"/>
        </w:rPr>
        <w:t>paces such as digital media centers, digitization</w:t>
      </w:r>
      <w:r w:rsidR="00C07C40">
        <w:rPr>
          <w:i/>
          <w:sz w:val="22"/>
          <w:lang w:val="en-US"/>
        </w:rPr>
        <w:t xml:space="preserve"> and</w:t>
      </w:r>
      <w:r w:rsidRPr="009B697D">
        <w:rPr>
          <w:i/>
          <w:sz w:val="22"/>
          <w:lang w:val="en-US"/>
        </w:rPr>
        <w:t xml:space="preserve"> 3D printing</w:t>
      </w:r>
      <w:r w:rsidR="00C07C40">
        <w:rPr>
          <w:i/>
          <w:sz w:val="22"/>
          <w:lang w:val="en-US"/>
        </w:rPr>
        <w:t xml:space="preserve"> labs</w:t>
      </w:r>
      <w:r w:rsidRPr="009B697D">
        <w:rPr>
          <w:i/>
          <w:sz w:val="22"/>
          <w:lang w:val="en-US"/>
        </w:rPr>
        <w:t xml:space="preserve">, and technology-centric </w:t>
      </w:r>
      <w:r w:rsidR="00B9426A">
        <w:rPr>
          <w:i/>
          <w:sz w:val="22"/>
          <w:lang w:val="en-US"/>
        </w:rPr>
        <w:t>digital literacy</w:t>
      </w:r>
      <w:r w:rsidRPr="009B697D">
        <w:rPr>
          <w:i/>
          <w:sz w:val="22"/>
          <w:lang w:val="en-US"/>
        </w:rPr>
        <w:t xml:space="preserve"> </w:t>
      </w:r>
      <w:r w:rsidR="006E2B8E">
        <w:rPr>
          <w:i/>
          <w:sz w:val="22"/>
          <w:lang w:val="en-US"/>
        </w:rPr>
        <w:t>classrooms</w:t>
      </w:r>
      <w:r w:rsidRPr="009B697D">
        <w:rPr>
          <w:i/>
          <w:sz w:val="22"/>
          <w:lang w:val="en-US"/>
        </w:rPr>
        <w:t xml:space="preserve"> are now regular </w:t>
      </w:r>
      <w:r w:rsidR="00296BF3">
        <w:rPr>
          <w:i/>
          <w:sz w:val="22"/>
          <w:lang w:val="en-US"/>
        </w:rPr>
        <w:t>features</w:t>
      </w:r>
      <w:r w:rsidRPr="009B697D">
        <w:rPr>
          <w:i/>
          <w:sz w:val="22"/>
          <w:lang w:val="en-US"/>
        </w:rPr>
        <w:t xml:space="preserve"> in university libraries. Makerspaces and research data visualization walls have al</w:t>
      </w:r>
      <w:r w:rsidR="00296BF3">
        <w:rPr>
          <w:i/>
          <w:sz w:val="22"/>
          <w:lang w:val="en-US"/>
        </w:rPr>
        <w:t>so become more common</w:t>
      </w:r>
      <w:r w:rsidRPr="009B697D">
        <w:rPr>
          <w:i/>
          <w:sz w:val="22"/>
          <w:lang w:val="en-US"/>
        </w:rPr>
        <w:t>.  These new types of integrated social and technology enhanced spaces enable new forms of literacy (digital, algorithmic, information</w:t>
      </w:r>
      <w:r w:rsidR="00C07C40">
        <w:rPr>
          <w:i/>
          <w:sz w:val="22"/>
          <w:lang w:val="en-US"/>
        </w:rPr>
        <w:t>-</w:t>
      </w:r>
      <w:r w:rsidRPr="009B697D">
        <w:rPr>
          <w:i/>
          <w:sz w:val="22"/>
          <w:lang w:val="en-US"/>
        </w:rPr>
        <w:t xml:space="preserve">based) and learning for wider communities. This </w:t>
      </w:r>
      <w:r>
        <w:rPr>
          <w:i/>
          <w:sz w:val="22"/>
          <w:lang w:val="en-US"/>
        </w:rPr>
        <w:t>research</w:t>
      </w:r>
      <w:r w:rsidRPr="009B697D">
        <w:rPr>
          <w:i/>
          <w:sz w:val="22"/>
          <w:lang w:val="en-US"/>
        </w:rPr>
        <w:t xml:space="preserve"> overviews</w:t>
      </w:r>
      <w:r w:rsidR="006E2B8E">
        <w:rPr>
          <w:i/>
          <w:sz w:val="22"/>
          <w:lang w:val="en-US"/>
        </w:rPr>
        <w:t xml:space="preserve"> </w:t>
      </w:r>
      <w:r w:rsidR="00296BF3">
        <w:rPr>
          <w:i/>
          <w:sz w:val="22"/>
          <w:lang w:val="en-US"/>
        </w:rPr>
        <w:t xml:space="preserve">considerations and </w:t>
      </w:r>
      <w:r w:rsidRPr="009B697D">
        <w:rPr>
          <w:i/>
          <w:sz w:val="22"/>
          <w:lang w:val="en-US"/>
        </w:rPr>
        <w:t xml:space="preserve">conceptual ideas towards envisioning and creating these types of spaces in our new millennia. It utilizes material </w:t>
      </w:r>
      <w:r w:rsidR="00CB6E82" w:rsidRPr="009B697D">
        <w:rPr>
          <w:i/>
          <w:sz w:val="22"/>
          <w:lang w:val="en-US"/>
        </w:rPr>
        <w:t>from early</w:t>
      </w:r>
      <w:r w:rsidRPr="009B697D">
        <w:rPr>
          <w:i/>
          <w:sz w:val="22"/>
          <w:lang w:val="en-US"/>
        </w:rPr>
        <w:t xml:space="preserve">-stage </w:t>
      </w:r>
      <w:r w:rsidR="00296BF3">
        <w:rPr>
          <w:i/>
          <w:sz w:val="22"/>
          <w:lang w:val="en-US"/>
        </w:rPr>
        <w:t xml:space="preserve">and completed </w:t>
      </w:r>
      <w:r w:rsidR="00CB6E82" w:rsidRPr="009B697D">
        <w:rPr>
          <w:i/>
          <w:sz w:val="22"/>
          <w:lang w:val="en-US"/>
        </w:rPr>
        <w:t>projects to</w:t>
      </w:r>
      <w:r w:rsidRPr="009B697D">
        <w:rPr>
          <w:i/>
          <w:sz w:val="22"/>
          <w:lang w:val="en-US"/>
        </w:rPr>
        <w:t xml:space="preserve"> discuss conceptual synthetic ideas for development. Challenges of possibilities for integrating existing traditional library spaces in an existing structure with new spaces of technology will be discussed. Innovative antecedent</w:t>
      </w:r>
      <w:r w:rsidR="008C1093">
        <w:rPr>
          <w:i/>
          <w:sz w:val="22"/>
          <w:lang w:val="en-US"/>
        </w:rPr>
        <w:t xml:space="preserve"> and</w:t>
      </w:r>
      <w:r w:rsidRPr="009B697D">
        <w:rPr>
          <w:i/>
          <w:sz w:val="22"/>
          <w:lang w:val="en-US"/>
        </w:rPr>
        <w:t xml:space="preserve"> recent models of current technology enhanced learning commons </w:t>
      </w:r>
      <w:r w:rsidR="006A31C4">
        <w:rPr>
          <w:i/>
          <w:sz w:val="22"/>
          <w:lang w:val="en-US"/>
        </w:rPr>
        <w:t>including</w:t>
      </w:r>
      <w:r w:rsidRPr="009B697D">
        <w:rPr>
          <w:i/>
          <w:sz w:val="22"/>
          <w:lang w:val="en-US"/>
        </w:rPr>
        <w:t xml:space="preserve"> Texas State University Libraries (2014-202</w:t>
      </w:r>
      <w:r w:rsidR="00544163">
        <w:rPr>
          <w:i/>
          <w:sz w:val="22"/>
          <w:lang w:val="en-US"/>
        </w:rPr>
        <w:t>0</w:t>
      </w:r>
      <w:r w:rsidRPr="009B697D">
        <w:rPr>
          <w:i/>
          <w:sz w:val="22"/>
          <w:lang w:val="en-US"/>
        </w:rPr>
        <w:t>), the University of West Florida (2011, Skylab), University of Miam</w:t>
      </w:r>
      <w:r w:rsidR="00544163">
        <w:rPr>
          <w:i/>
          <w:sz w:val="22"/>
          <w:lang w:val="en-US"/>
        </w:rPr>
        <w:t>i</w:t>
      </w:r>
      <w:r w:rsidRPr="009B697D">
        <w:rPr>
          <w:i/>
          <w:sz w:val="22"/>
          <w:lang w:val="en-US"/>
        </w:rPr>
        <w:t xml:space="preserve"> Information Commons (2006) </w:t>
      </w:r>
      <w:r w:rsidR="00CB6E82" w:rsidRPr="009B697D">
        <w:rPr>
          <w:i/>
          <w:sz w:val="22"/>
          <w:lang w:val="en-US"/>
        </w:rPr>
        <w:t>and</w:t>
      </w:r>
      <w:r w:rsidR="00CB6E82">
        <w:rPr>
          <w:i/>
          <w:sz w:val="22"/>
          <w:lang w:val="en-US"/>
        </w:rPr>
        <w:t xml:space="preserve"> </w:t>
      </w:r>
      <w:r w:rsidR="00CB6E82" w:rsidRPr="009B697D">
        <w:rPr>
          <w:i/>
          <w:sz w:val="22"/>
          <w:lang w:val="en-US"/>
        </w:rPr>
        <w:t>early-stage</w:t>
      </w:r>
      <w:r w:rsidRPr="009B697D">
        <w:rPr>
          <w:i/>
          <w:sz w:val="22"/>
          <w:lang w:val="en-US"/>
        </w:rPr>
        <w:t xml:space="preserve"> project</w:t>
      </w:r>
      <w:r w:rsidR="00B9426A">
        <w:rPr>
          <w:i/>
          <w:sz w:val="22"/>
          <w:lang w:val="en-US"/>
        </w:rPr>
        <w:t>s</w:t>
      </w:r>
      <w:r w:rsidR="008C1093">
        <w:rPr>
          <w:i/>
          <w:sz w:val="22"/>
          <w:lang w:val="en-US"/>
        </w:rPr>
        <w:t xml:space="preserve"> (</w:t>
      </w:r>
      <w:r w:rsidRPr="009B697D">
        <w:rPr>
          <w:i/>
          <w:sz w:val="22"/>
          <w:lang w:val="en-US"/>
        </w:rPr>
        <w:t>Mississippi State University</w:t>
      </w:r>
      <w:r w:rsidR="008C1093">
        <w:rPr>
          <w:i/>
          <w:sz w:val="22"/>
          <w:lang w:val="en-US"/>
        </w:rPr>
        <w:t xml:space="preserve">, </w:t>
      </w:r>
      <w:r w:rsidR="00B9426A">
        <w:rPr>
          <w:i/>
          <w:sz w:val="22"/>
          <w:lang w:val="en-US"/>
        </w:rPr>
        <w:t xml:space="preserve">2023) are </w:t>
      </w:r>
      <w:r w:rsidRPr="009B697D">
        <w:rPr>
          <w:i/>
          <w:sz w:val="22"/>
          <w:lang w:val="en-US"/>
        </w:rPr>
        <w:t xml:space="preserve">referenced </w:t>
      </w:r>
      <w:r w:rsidR="00544163">
        <w:rPr>
          <w:i/>
          <w:sz w:val="22"/>
          <w:lang w:val="en-US"/>
        </w:rPr>
        <w:t>to reflect on</w:t>
      </w:r>
      <w:r w:rsidRPr="009B697D">
        <w:rPr>
          <w:i/>
          <w:sz w:val="22"/>
          <w:lang w:val="en-US"/>
        </w:rPr>
        <w:t xml:space="preserve"> new technology/architectural possibilities.</w:t>
      </w:r>
      <w:r w:rsidR="008C1093">
        <w:rPr>
          <w:i/>
          <w:sz w:val="22"/>
          <w:lang w:val="en-US"/>
        </w:rPr>
        <w:t xml:space="preserve"> C</w:t>
      </w:r>
      <w:r w:rsidRPr="009B697D">
        <w:rPr>
          <w:i/>
          <w:sz w:val="22"/>
          <w:lang w:val="en-US"/>
        </w:rPr>
        <w:t xml:space="preserve">hallenges towards reconfiguring </w:t>
      </w:r>
      <w:r w:rsidR="00C07C40">
        <w:rPr>
          <w:i/>
          <w:sz w:val="22"/>
          <w:lang w:val="en-US"/>
        </w:rPr>
        <w:t>the</w:t>
      </w:r>
      <w:r w:rsidRPr="009B697D">
        <w:rPr>
          <w:i/>
          <w:sz w:val="22"/>
          <w:lang w:val="en-US"/>
        </w:rPr>
        <w:t xml:space="preserve"> </w:t>
      </w:r>
      <w:r w:rsidR="006E2B8E">
        <w:rPr>
          <w:i/>
          <w:sz w:val="22"/>
          <w:lang w:val="en-US"/>
        </w:rPr>
        <w:t>20</w:t>
      </w:r>
      <w:r w:rsidR="006E2B8E" w:rsidRPr="006E2B8E">
        <w:rPr>
          <w:i/>
          <w:sz w:val="22"/>
          <w:vertAlign w:val="superscript"/>
          <w:lang w:val="en-US"/>
        </w:rPr>
        <w:t>th</w:t>
      </w:r>
      <w:r w:rsidR="006E2B8E">
        <w:rPr>
          <w:i/>
          <w:sz w:val="22"/>
          <w:lang w:val="en-US"/>
        </w:rPr>
        <w:t xml:space="preserve"> </w:t>
      </w:r>
      <w:r w:rsidRPr="009B697D">
        <w:rPr>
          <w:i/>
          <w:sz w:val="22"/>
          <w:lang w:val="en-US"/>
        </w:rPr>
        <w:t xml:space="preserve">century classroom </w:t>
      </w:r>
      <w:r w:rsidR="00CB6E82" w:rsidRPr="009B697D">
        <w:rPr>
          <w:i/>
          <w:sz w:val="22"/>
          <w:lang w:val="en-US"/>
        </w:rPr>
        <w:t>towards</w:t>
      </w:r>
      <w:r w:rsidRPr="009B697D">
        <w:rPr>
          <w:i/>
          <w:sz w:val="22"/>
          <w:lang w:val="en-US"/>
        </w:rPr>
        <w:t xml:space="preserve"> </w:t>
      </w:r>
      <w:r w:rsidR="00C07C40">
        <w:rPr>
          <w:i/>
          <w:sz w:val="22"/>
          <w:lang w:val="en-US"/>
        </w:rPr>
        <w:t xml:space="preserve"> </w:t>
      </w:r>
      <w:r w:rsidRPr="009B697D">
        <w:rPr>
          <w:i/>
          <w:sz w:val="22"/>
          <w:lang w:val="en-US"/>
        </w:rPr>
        <w:t>21</w:t>
      </w:r>
      <w:r w:rsidRPr="009B697D">
        <w:rPr>
          <w:i/>
          <w:sz w:val="22"/>
          <w:vertAlign w:val="superscript"/>
          <w:lang w:val="en-US"/>
        </w:rPr>
        <w:t>st</w:t>
      </w:r>
      <w:r w:rsidRPr="009B697D">
        <w:rPr>
          <w:i/>
          <w:sz w:val="22"/>
          <w:lang w:val="en-US"/>
        </w:rPr>
        <w:t xml:space="preserve"> </w:t>
      </w:r>
      <w:r w:rsidR="00C07C40">
        <w:rPr>
          <w:i/>
          <w:sz w:val="22"/>
          <w:lang w:val="en-US"/>
        </w:rPr>
        <w:t>c</w:t>
      </w:r>
      <w:r w:rsidRPr="009B697D">
        <w:rPr>
          <w:i/>
          <w:sz w:val="22"/>
          <w:lang w:val="en-US"/>
        </w:rPr>
        <w:t>entury learning technology possibilities</w:t>
      </w:r>
      <w:r w:rsidR="008C1093">
        <w:rPr>
          <w:i/>
          <w:sz w:val="22"/>
          <w:lang w:val="en-US"/>
        </w:rPr>
        <w:t xml:space="preserve"> are</w:t>
      </w:r>
      <w:r w:rsidRPr="009B697D">
        <w:rPr>
          <w:i/>
          <w:sz w:val="22"/>
          <w:lang w:val="en-US"/>
        </w:rPr>
        <w:t xml:space="preserve"> </w:t>
      </w:r>
      <w:r w:rsidR="00EC2195">
        <w:rPr>
          <w:i/>
          <w:sz w:val="22"/>
          <w:lang w:val="en-US"/>
        </w:rPr>
        <w:t>reflected upon</w:t>
      </w:r>
      <w:r w:rsidRPr="009B697D">
        <w:rPr>
          <w:i/>
          <w:sz w:val="22"/>
          <w:lang w:val="en-US"/>
        </w:rPr>
        <w:t xml:space="preserve">. </w:t>
      </w:r>
      <w:r w:rsidR="006A31C4">
        <w:rPr>
          <w:i/>
          <w:sz w:val="22"/>
          <w:lang w:val="en-US"/>
        </w:rPr>
        <w:t xml:space="preserve"> </w:t>
      </w:r>
      <w:r w:rsidR="00EC2195">
        <w:rPr>
          <w:i/>
          <w:sz w:val="22"/>
          <w:lang w:val="en-US"/>
        </w:rPr>
        <w:t>Pragmatic realities and visionary</w:t>
      </w:r>
      <w:r w:rsidRPr="009B697D">
        <w:rPr>
          <w:i/>
          <w:sz w:val="22"/>
          <w:lang w:val="en-US"/>
        </w:rPr>
        <w:t xml:space="preserve"> necessities</w:t>
      </w:r>
      <w:r w:rsidR="008C1093">
        <w:rPr>
          <w:i/>
          <w:sz w:val="22"/>
          <w:lang w:val="en-US"/>
        </w:rPr>
        <w:t xml:space="preserve"> of </w:t>
      </w:r>
      <w:r w:rsidRPr="009B697D">
        <w:rPr>
          <w:i/>
          <w:sz w:val="22"/>
          <w:lang w:val="en-US"/>
        </w:rPr>
        <w:t>creative re-envisioning</w:t>
      </w:r>
      <w:r w:rsidR="00B9426A">
        <w:rPr>
          <w:i/>
          <w:sz w:val="22"/>
          <w:lang w:val="en-US"/>
        </w:rPr>
        <w:t xml:space="preserve"> </w:t>
      </w:r>
      <w:r w:rsidRPr="009B697D">
        <w:rPr>
          <w:i/>
          <w:sz w:val="22"/>
          <w:lang w:val="en-US"/>
        </w:rPr>
        <w:t>space</w:t>
      </w:r>
      <w:r w:rsidR="006E2B8E">
        <w:rPr>
          <w:i/>
          <w:sz w:val="22"/>
          <w:lang w:val="en-US"/>
        </w:rPr>
        <w:t>s</w:t>
      </w:r>
      <w:r w:rsidRPr="009B697D">
        <w:rPr>
          <w:i/>
          <w:sz w:val="22"/>
          <w:lang w:val="en-US"/>
        </w:rPr>
        <w:t xml:space="preserve"> will be emphasized to</w:t>
      </w:r>
      <w:r w:rsidR="00544163">
        <w:rPr>
          <w:i/>
          <w:sz w:val="22"/>
          <w:lang w:val="en-US"/>
        </w:rPr>
        <w:t xml:space="preserve"> better</w:t>
      </w:r>
      <w:r w:rsidRPr="009B697D">
        <w:rPr>
          <w:i/>
          <w:sz w:val="22"/>
          <w:lang w:val="en-US"/>
        </w:rPr>
        <w:t xml:space="preserve"> create technologically enhanced libraries </w:t>
      </w:r>
      <w:r w:rsidR="008C1093">
        <w:rPr>
          <w:i/>
          <w:sz w:val="22"/>
          <w:lang w:val="en-US"/>
        </w:rPr>
        <w:t xml:space="preserve">suitable </w:t>
      </w:r>
      <w:r w:rsidRPr="009B697D">
        <w:rPr>
          <w:i/>
          <w:sz w:val="22"/>
          <w:lang w:val="en-US"/>
        </w:rPr>
        <w:t>for the 21</w:t>
      </w:r>
      <w:r w:rsidRPr="009B697D">
        <w:rPr>
          <w:i/>
          <w:sz w:val="22"/>
          <w:vertAlign w:val="superscript"/>
          <w:lang w:val="en-US"/>
        </w:rPr>
        <w:t>st</w:t>
      </w:r>
      <w:r w:rsidRPr="009B697D">
        <w:rPr>
          <w:i/>
          <w:sz w:val="22"/>
          <w:lang w:val="en-US"/>
        </w:rPr>
        <w:t xml:space="preserve"> </w:t>
      </w:r>
      <w:r w:rsidR="00C07C40">
        <w:rPr>
          <w:i/>
          <w:sz w:val="22"/>
          <w:lang w:val="en-US"/>
        </w:rPr>
        <w:t>c</w:t>
      </w:r>
      <w:r w:rsidRPr="009B697D">
        <w:rPr>
          <w:i/>
          <w:sz w:val="22"/>
          <w:lang w:val="en-US"/>
        </w:rPr>
        <w:t>entury.</w:t>
      </w:r>
    </w:p>
    <w:p w14:paraId="3C195AB3" w14:textId="036D4740" w:rsidR="00C72336" w:rsidRPr="008B4899" w:rsidRDefault="00C72336" w:rsidP="00C72336">
      <w:pPr>
        <w:ind w:firstLine="0"/>
        <w:rPr>
          <w:i/>
          <w:sz w:val="22"/>
          <w:lang w:eastAsia="zh-TW"/>
        </w:rPr>
      </w:pPr>
    </w:p>
    <w:p w14:paraId="6790924E" w14:textId="77777777" w:rsidR="00C72336" w:rsidRPr="008B4899" w:rsidRDefault="00C72336" w:rsidP="00C72336">
      <w:pPr>
        <w:ind w:firstLine="0"/>
        <w:rPr>
          <w:sz w:val="28"/>
        </w:rPr>
      </w:pPr>
    </w:p>
    <w:p w14:paraId="30499DC4" w14:textId="0F3EA87C" w:rsidR="00C72336" w:rsidRPr="008B4899" w:rsidRDefault="00C72336" w:rsidP="00C72336">
      <w:pPr>
        <w:ind w:firstLine="0"/>
        <w:rPr>
          <w:sz w:val="22"/>
        </w:rPr>
      </w:pPr>
      <w:r w:rsidRPr="008B4899">
        <w:rPr>
          <w:b/>
          <w:bCs/>
          <w:sz w:val="22"/>
        </w:rPr>
        <w:t>Key</w:t>
      </w:r>
      <w:r w:rsidRPr="008B4899">
        <w:rPr>
          <w:rFonts w:hint="eastAsia"/>
          <w:b/>
          <w:bCs/>
          <w:sz w:val="22"/>
          <w:lang w:eastAsia="zh-TW"/>
        </w:rPr>
        <w:t>w</w:t>
      </w:r>
      <w:r w:rsidRPr="008B4899">
        <w:rPr>
          <w:b/>
          <w:bCs/>
          <w:sz w:val="22"/>
        </w:rPr>
        <w:t>ords:</w:t>
      </w:r>
      <w:r w:rsidRPr="008B4899">
        <w:rPr>
          <w:sz w:val="22"/>
        </w:rPr>
        <w:t xml:space="preserve"> </w:t>
      </w:r>
      <w:r w:rsidR="00544163">
        <w:rPr>
          <w:sz w:val="22"/>
          <w:lang w:eastAsia="zh-TW"/>
        </w:rPr>
        <w:t xml:space="preserve">academic libraries, architectural spaces, information technology, </w:t>
      </w:r>
      <w:r w:rsidR="00C07C40">
        <w:rPr>
          <w:sz w:val="22"/>
          <w:lang w:eastAsia="zh-TW"/>
        </w:rPr>
        <w:t>digital literacy</w:t>
      </w:r>
      <w:r w:rsidR="008C1093">
        <w:rPr>
          <w:sz w:val="22"/>
          <w:lang w:eastAsia="zh-TW"/>
        </w:rPr>
        <w:t>, innovation</w:t>
      </w:r>
    </w:p>
    <w:p w14:paraId="13364378" w14:textId="77777777" w:rsidR="00A47C1A" w:rsidRDefault="00A47C1A" w:rsidP="00016DAC">
      <w:pPr>
        <w:pBdr>
          <w:bottom w:val="single" w:sz="4" w:space="1" w:color="auto"/>
        </w:pBdr>
        <w:ind w:firstLine="0"/>
      </w:pPr>
    </w:p>
    <w:p w14:paraId="23C70F36" w14:textId="77777777" w:rsidR="00C72336" w:rsidRDefault="00C72336" w:rsidP="00016DAC">
      <w:pPr>
        <w:pStyle w:val="Heading1"/>
        <w:numPr>
          <w:ilvl w:val="0"/>
          <w:numId w:val="0"/>
        </w:numPr>
        <w:tabs>
          <w:tab w:val="num" w:pos="855"/>
        </w:tabs>
        <w:spacing w:before="0" w:after="0"/>
        <w:rPr>
          <w:caps w:val="0"/>
        </w:rPr>
      </w:pPr>
    </w:p>
    <w:p w14:paraId="0AEF1B59" w14:textId="77777777" w:rsidR="00B94C53" w:rsidRDefault="00B94C53" w:rsidP="00B94C53">
      <w:pPr>
        <w:rPr>
          <w:lang w:val="en-US"/>
        </w:rPr>
      </w:pPr>
    </w:p>
    <w:p w14:paraId="14A7B798" w14:textId="77777777" w:rsidR="00B94C53" w:rsidRDefault="00B94C53" w:rsidP="00B94C53">
      <w:pPr>
        <w:rPr>
          <w:lang w:val="en-US"/>
        </w:rPr>
      </w:pPr>
    </w:p>
    <w:p w14:paraId="51B09424" w14:textId="77777777" w:rsidR="00B94C53" w:rsidRPr="00B94C53" w:rsidRDefault="00B94C53" w:rsidP="00B94C53">
      <w:pPr>
        <w:rPr>
          <w:lang w:val="en-US"/>
        </w:rPr>
      </w:pPr>
    </w:p>
    <w:tbl>
      <w:tblPr>
        <w:tblStyle w:val="TableGrid"/>
        <w:tblW w:w="12960" w:type="dxa"/>
        <w:tblInd w:w="-1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0"/>
        <w:gridCol w:w="7170"/>
      </w:tblGrid>
      <w:tr w:rsidR="007A7637" w14:paraId="3C63CC23" w14:textId="77777777" w:rsidTr="00F92477">
        <w:trPr>
          <w:trHeight w:val="5040"/>
        </w:trPr>
        <w:tc>
          <w:tcPr>
            <w:tcW w:w="5790" w:type="dxa"/>
          </w:tcPr>
          <w:p w14:paraId="21BD8ADB" w14:textId="0535C8D7" w:rsidR="00F92477" w:rsidRPr="007A7637" w:rsidRDefault="007A7637" w:rsidP="00F92477">
            <w:pPr>
              <w:pStyle w:val="Heading1"/>
              <w:numPr>
                <w:ilvl w:val="0"/>
                <w:numId w:val="0"/>
              </w:numPr>
              <w:tabs>
                <w:tab w:val="num" w:pos="855"/>
              </w:tabs>
              <w:spacing w:before="0" w:after="0"/>
              <w:jc w:val="center"/>
              <w:rPr>
                <w:rFonts w:asciiTheme="minorHAnsi" w:hAnsiTheme="minorHAnsi" w:cstheme="minorHAnsi"/>
                <w:caps w:val="0"/>
                <w:sz w:val="18"/>
                <w:szCs w:val="18"/>
              </w:rPr>
            </w:pPr>
            <w:r>
              <w:lastRenderedPageBreak/>
              <w:drawing>
                <wp:inline distT="0" distB="0" distL="0" distR="0" wp14:anchorId="1A527216" wp14:editId="09D4600F">
                  <wp:extent cx="3104586" cy="2185264"/>
                  <wp:effectExtent l="0" t="0" r="635" b="5715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769FE8-4A28-00A1-594A-0684529F43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5769FE8-4A28-00A1-594A-0684529F43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67" cy="225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2477">
              <w:rPr>
                <w:caps w:val="0"/>
              </w:rPr>
              <w:br/>
            </w:r>
            <w:r w:rsidR="00F92477" w:rsidRPr="007A7637">
              <w:rPr>
                <w:rFonts w:asciiTheme="minorHAnsi" w:hAnsiTheme="minorHAnsi" w:cstheme="minorHAnsi"/>
                <w:caps w:val="0"/>
                <w:sz w:val="18"/>
                <w:szCs w:val="18"/>
              </w:rPr>
              <w:t>University of M</w:t>
            </w:r>
            <w:r w:rsidR="00F92477">
              <w:rPr>
                <w:rFonts w:asciiTheme="minorHAnsi" w:hAnsiTheme="minorHAnsi" w:cstheme="minorHAnsi"/>
                <w:caps w:val="0"/>
                <w:sz w:val="18"/>
                <w:szCs w:val="18"/>
              </w:rPr>
              <w:t>ia</w:t>
            </w:r>
            <w:r w:rsidR="00F92477" w:rsidRPr="007A7637">
              <w:rPr>
                <w:rFonts w:asciiTheme="minorHAnsi" w:hAnsiTheme="minorHAnsi" w:cstheme="minorHAnsi"/>
                <w:caps w:val="0"/>
                <w:sz w:val="18"/>
                <w:szCs w:val="18"/>
              </w:rPr>
              <w:t>mi Library Information Commons</w:t>
            </w:r>
            <w:r w:rsidR="00F92477">
              <w:rPr>
                <w:rFonts w:asciiTheme="minorHAnsi" w:hAnsiTheme="minorHAnsi" w:cstheme="minorHAnsi"/>
                <w:caps w:val="0"/>
                <w:sz w:val="18"/>
                <w:szCs w:val="18"/>
              </w:rPr>
              <w:t xml:space="preserve"> </w:t>
            </w:r>
            <w:r w:rsidR="00F92477" w:rsidRPr="007A7637">
              <w:rPr>
                <w:rFonts w:asciiTheme="minorHAnsi" w:hAnsiTheme="minorHAnsi" w:cstheme="minorHAnsi"/>
                <w:caps w:val="0"/>
                <w:sz w:val="18"/>
                <w:szCs w:val="18"/>
              </w:rPr>
              <w:t xml:space="preserve">(2003), </w:t>
            </w:r>
            <w:r w:rsidR="000C6F4F">
              <w:rPr>
                <w:rFonts w:asciiTheme="minorHAnsi" w:hAnsiTheme="minorHAnsi" w:cstheme="minorHAnsi"/>
                <w:caps w:val="0"/>
                <w:sz w:val="18"/>
                <w:szCs w:val="18"/>
              </w:rPr>
              <w:br/>
            </w:r>
            <w:r w:rsidR="00F92477" w:rsidRPr="007A7637">
              <w:rPr>
                <w:rFonts w:asciiTheme="minorHAnsi" w:hAnsiTheme="minorHAnsi" w:cstheme="minorHAnsi"/>
                <w:caps w:val="0"/>
                <w:sz w:val="18"/>
                <w:szCs w:val="18"/>
              </w:rPr>
              <w:t>Architectural Rendering</w:t>
            </w:r>
          </w:p>
          <w:p w14:paraId="179B2F0B" w14:textId="7F84B92A" w:rsidR="007A7637" w:rsidRDefault="007A7637" w:rsidP="00B9426A">
            <w:pPr>
              <w:pStyle w:val="Heading1"/>
              <w:numPr>
                <w:ilvl w:val="0"/>
                <w:numId w:val="0"/>
              </w:numPr>
              <w:tabs>
                <w:tab w:val="num" w:pos="855"/>
              </w:tabs>
              <w:spacing w:before="0" w:after="0"/>
              <w:jc w:val="center"/>
              <w:rPr>
                <w:caps w:val="0"/>
              </w:rPr>
            </w:pPr>
          </w:p>
        </w:tc>
        <w:tc>
          <w:tcPr>
            <w:tcW w:w="7170" w:type="dxa"/>
          </w:tcPr>
          <w:p w14:paraId="37686E7F" w14:textId="479AC2A8" w:rsidR="007A7637" w:rsidRDefault="00F92477" w:rsidP="00F92477">
            <w:pPr>
              <w:pStyle w:val="Heading1"/>
              <w:numPr>
                <w:ilvl w:val="0"/>
                <w:numId w:val="0"/>
              </w:numPr>
              <w:tabs>
                <w:tab w:val="num" w:pos="855"/>
              </w:tabs>
              <w:spacing w:before="0" w:after="0"/>
              <w:rPr>
                <w:caps w:val="0"/>
              </w:rPr>
            </w:pPr>
            <w:r>
              <w:rPr>
                <w:rFonts w:asciiTheme="minorHAnsi" w:hAnsiTheme="minorHAnsi" w:cstheme="minorHAnsi"/>
                <w:caps w:val="0"/>
                <w:sz w:val="18"/>
                <w:szCs w:val="18"/>
              </w:rPr>
              <w:t xml:space="preserve">          </w:t>
            </w:r>
            <w:r w:rsidRPr="007A7637">
              <w:rPr>
                <w:rFonts w:asciiTheme="minorHAnsi" w:hAnsiTheme="minorHAnsi" w:cstheme="minorHAnsi"/>
                <w:caps w:val="0"/>
                <w:sz w:val="18"/>
                <w:szCs w:val="18"/>
              </w:rPr>
              <w:t>Texas State University Learning Commons</w:t>
            </w:r>
            <w:r w:rsidR="00C07C40">
              <w:rPr>
                <w:rFonts w:asciiTheme="minorHAnsi" w:hAnsiTheme="minorHAnsi" w:cstheme="minorHAnsi"/>
                <w:caps w:val="0"/>
                <w:sz w:val="18"/>
                <w:szCs w:val="18"/>
              </w:rPr>
              <w:t xml:space="preserve"> (</w:t>
            </w:r>
            <w:r w:rsidRPr="007A7637">
              <w:rPr>
                <w:rFonts w:asciiTheme="minorHAnsi" w:hAnsiTheme="minorHAnsi" w:cstheme="minorHAnsi"/>
                <w:caps w:val="0"/>
                <w:sz w:val="18"/>
                <w:szCs w:val="18"/>
              </w:rPr>
              <w:t>2023</w:t>
            </w:r>
            <w:r w:rsidR="00C07C40">
              <w:rPr>
                <w:rFonts w:asciiTheme="minorHAnsi" w:hAnsiTheme="minorHAnsi" w:cstheme="minorHAnsi"/>
                <w:caps w:val="0"/>
                <w:sz w:val="18"/>
                <w:szCs w:val="18"/>
              </w:rPr>
              <w:t>)</w:t>
            </w:r>
            <w:r>
              <w:rPr>
                <w:rFonts w:asciiTheme="minorHAnsi" w:hAnsiTheme="minorHAnsi" w:cstheme="minorHAnsi"/>
                <w:caps w:val="0"/>
                <w:sz w:val="18"/>
                <w:szCs w:val="18"/>
              </w:rPr>
              <w:t>, Photograph</w:t>
            </w:r>
            <w:r>
              <w:rPr>
                <w:caps w:val="0"/>
              </w:rPr>
              <w:t xml:space="preserve"> </w:t>
            </w:r>
            <w:r w:rsidR="007A7637">
              <w:rPr>
                <w:caps w:val="0"/>
              </w:rPr>
              <w:drawing>
                <wp:anchor distT="0" distB="0" distL="114300" distR="114300" simplePos="0" relativeHeight="251658752" behindDoc="0" locked="0" layoutInCell="1" allowOverlap="1" wp14:anchorId="2CC67814" wp14:editId="172A831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134620</wp:posOffset>
                  </wp:positionV>
                  <wp:extent cx="3648075" cy="2053590"/>
                  <wp:effectExtent l="0" t="0" r="1270" b="2540"/>
                  <wp:wrapTopAndBottom/>
                  <wp:docPr id="157260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05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02A2B0" w14:textId="1F5A4560" w:rsidR="00A47C1A" w:rsidRDefault="007A7637" w:rsidP="009814EC">
      <w:pPr>
        <w:pStyle w:val="Heading1"/>
        <w:numPr>
          <w:ilvl w:val="0"/>
          <w:numId w:val="0"/>
        </w:numPr>
        <w:tabs>
          <w:tab w:val="num" w:pos="855"/>
        </w:tabs>
        <w:spacing w:before="0" w:after="0"/>
        <w:rPr>
          <w:caps w:val="0"/>
        </w:rPr>
      </w:pPr>
      <w:r>
        <w:rPr>
          <w:caps w:val="0"/>
        </w:rPr>
        <w:t>Introduction</w:t>
      </w:r>
    </w:p>
    <w:p w14:paraId="23CB4EFC" w14:textId="77777777" w:rsidR="007A7637" w:rsidRPr="007A7637" w:rsidRDefault="007A7637" w:rsidP="007A7637">
      <w:pPr>
        <w:rPr>
          <w:lang w:val="en-US"/>
        </w:rPr>
      </w:pPr>
    </w:p>
    <w:p w14:paraId="63014130" w14:textId="520620D3" w:rsidR="00B94C53" w:rsidRDefault="009921A6" w:rsidP="00016DAC">
      <w:pPr>
        <w:ind w:firstLine="0"/>
        <w:rPr>
          <w:color w:val="000000" w:themeColor="text1"/>
        </w:rPr>
      </w:pPr>
      <w:r>
        <w:rPr>
          <w:color w:val="000000" w:themeColor="text1"/>
        </w:rPr>
        <w:t xml:space="preserve">The need for enhanced </w:t>
      </w:r>
      <w:r w:rsidR="00C07C40">
        <w:rPr>
          <w:color w:val="000000" w:themeColor="text1"/>
        </w:rPr>
        <w:t>i</w:t>
      </w:r>
      <w:r w:rsidR="00B94C53">
        <w:rPr>
          <w:color w:val="000000" w:themeColor="text1"/>
        </w:rPr>
        <w:t xml:space="preserve">nformation </w:t>
      </w:r>
      <w:r w:rsidR="00C07C40">
        <w:rPr>
          <w:color w:val="000000" w:themeColor="text1"/>
        </w:rPr>
        <w:t>t</w:t>
      </w:r>
      <w:r w:rsidR="00B94C53" w:rsidRPr="00B94C53">
        <w:rPr>
          <w:color w:val="000000" w:themeColor="text1"/>
        </w:rPr>
        <w:t>echnology</w:t>
      </w:r>
      <w:r>
        <w:rPr>
          <w:color w:val="000000" w:themeColor="text1"/>
        </w:rPr>
        <w:t xml:space="preserve"> s</w:t>
      </w:r>
      <w:r w:rsidR="00B94C53">
        <w:rPr>
          <w:color w:val="000000" w:themeColor="text1"/>
        </w:rPr>
        <w:t>pace</w:t>
      </w:r>
      <w:r w:rsidR="00BB5725">
        <w:rPr>
          <w:color w:val="000000" w:themeColor="text1"/>
        </w:rPr>
        <w:t>s</w:t>
      </w:r>
      <w:r w:rsidR="00B94C53">
        <w:rPr>
          <w:color w:val="000000" w:themeColor="text1"/>
        </w:rPr>
        <w:t xml:space="preserve"> and </w:t>
      </w:r>
      <w:r>
        <w:rPr>
          <w:color w:val="000000" w:themeColor="text1"/>
        </w:rPr>
        <w:t xml:space="preserve">library </w:t>
      </w:r>
      <w:r w:rsidR="00C07C40">
        <w:rPr>
          <w:color w:val="000000" w:themeColor="text1"/>
        </w:rPr>
        <w:t>a</w:t>
      </w:r>
      <w:r w:rsidR="00B94C53">
        <w:rPr>
          <w:color w:val="000000" w:themeColor="text1"/>
        </w:rPr>
        <w:t>rchitectur</w:t>
      </w:r>
      <w:r>
        <w:rPr>
          <w:color w:val="000000" w:themeColor="text1"/>
        </w:rPr>
        <w:t xml:space="preserve">al </w:t>
      </w:r>
      <w:r w:rsidR="00CB6E82">
        <w:rPr>
          <w:color w:val="000000" w:themeColor="text1"/>
        </w:rPr>
        <w:t>redesigns present</w:t>
      </w:r>
      <w:r w:rsidR="00B94C53">
        <w:rPr>
          <w:color w:val="000000" w:themeColor="text1"/>
        </w:rPr>
        <w:t xml:space="preserve"> new </w:t>
      </w:r>
      <w:r>
        <w:rPr>
          <w:color w:val="000000" w:themeColor="text1"/>
        </w:rPr>
        <w:t>opportunities</w:t>
      </w:r>
      <w:r w:rsidR="00B94C53">
        <w:rPr>
          <w:color w:val="000000" w:themeColor="text1"/>
        </w:rPr>
        <w:t xml:space="preserve"> for academic libraries in the new millennia. </w:t>
      </w:r>
      <w:r w:rsidR="00A47C1A" w:rsidRPr="00B94C53">
        <w:rPr>
          <w:color w:val="000000" w:themeColor="text1"/>
        </w:rPr>
        <w:t xml:space="preserve"> </w:t>
      </w:r>
      <w:r w:rsidR="00B94C53">
        <w:rPr>
          <w:color w:val="000000" w:themeColor="text1"/>
        </w:rPr>
        <w:t xml:space="preserve">Through </w:t>
      </w:r>
      <w:r w:rsidR="00CB6E82">
        <w:rPr>
          <w:color w:val="000000" w:themeColor="text1"/>
        </w:rPr>
        <w:t>technological reimagining</w:t>
      </w:r>
      <w:r w:rsidR="00B94C53">
        <w:rPr>
          <w:color w:val="000000" w:themeColor="text1"/>
        </w:rPr>
        <w:t xml:space="preserve"> </w:t>
      </w:r>
      <w:r w:rsidR="00BB5725">
        <w:rPr>
          <w:color w:val="000000" w:themeColor="text1"/>
        </w:rPr>
        <w:t xml:space="preserve">of </w:t>
      </w:r>
      <w:r w:rsidR="00B94C53">
        <w:rPr>
          <w:color w:val="000000" w:themeColor="text1"/>
        </w:rPr>
        <w:t>library spaces</w:t>
      </w:r>
      <w:r>
        <w:rPr>
          <w:color w:val="000000" w:themeColor="text1"/>
        </w:rPr>
        <w:t>, new digital and algorithmic</w:t>
      </w:r>
      <w:r w:rsidR="00B94C53">
        <w:rPr>
          <w:color w:val="000000" w:themeColor="text1"/>
        </w:rPr>
        <w:t xml:space="preserve"> literacy</w:t>
      </w:r>
      <w:r>
        <w:rPr>
          <w:color w:val="000000" w:themeColor="text1"/>
        </w:rPr>
        <w:t xml:space="preserve"> infrastructures for </w:t>
      </w:r>
      <w:r w:rsidR="00B94C53">
        <w:rPr>
          <w:color w:val="000000" w:themeColor="text1"/>
        </w:rPr>
        <w:t>the 21</w:t>
      </w:r>
      <w:r w:rsidR="00B94C53" w:rsidRPr="00B94C53">
        <w:rPr>
          <w:color w:val="000000" w:themeColor="text1"/>
          <w:vertAlign w:val="superscript"/>
        </w:rPr>
        <w:t>st</w:t>
      </w:r>
      <w:r w:rsidR="00B94C53">
        <w:rPr>
          <w:color w:val="000000" w:themeColor="text1"/>
        </w:rPr>
        <w:t xml:space="preserve"> century are enabled.  This ranges </w:t>
      </w:r>
      <w:r>
        <w:rPr>
          <w:color w:val="000000" w:themeColor="text1"/>
        </w:rPr>
        <w:t xml:space="preserve">from </w:t>
      </w:r>
      <w:r w:rsidR="00B94C53">
        <w:rPr>
          <w:color w:val="000000" w:themeColor="text1"/>
        </w:rPr>
        <w:t xml:space="preserve">possibilities with AI, data and immersive technologies </w:t>
      </w:r>
      <w:r>
        <w:rPr>
          <w:color w:val="000000" w:themeColor="text1"/>
        </w:rPr>
        <w:t>to new</w:t>
      </w:r>
      <w:r w:rsidR="00B94C53">
        <w:rPr>
          <w:color w:val="000000" w:themeColor="text1"/>
        </w:rPr>
        <w:t xml:space="preserve"> algorithmic</w:t>
      </w:r>
      <w:r>
        <w:rPr>
          <w:color w:val="000000" w:themeColor="text1"/>
        </w:rPr>
        <w:t xml:space="preserve"> and digital</w:t>
      </w:r>
      <w:r w:rsidR="00B94C53">
        <w:rPr>
          <w:color w:val="000000" w:themeColor="text1"/>
        </w:rPr>
        <w:t xml:space="preserve"> literac</w:t>
      </w:r>
      <w:r w:rsidR="00BB5725">
        <w:rPr>
          <w:color w:val="000000" w:themeColor="text1"/>
        </w:rPr>
        <w:t>y labs</w:t>
      </w:r>
      <w:r w:rsidR="00B94C53">
        <w:rPr>
          <w:color w:val="000000" w:themeColor="text1"/>
        </w:rPr>
        <w:t xml:space="preserve"> </w:t>
      </w:r>
      <w:r w:rsidR="00BB5725">
        <w:rPr>
          <w:color w:val="000000" w:themeColor="text1"/>
        </w:rPr>
        <w:t>requiring better</w:t>
      </w:r>
      <w:r w:rsidR="00B94C53">
        <w:rPr>
          <w:color w:val="000000" w:themeColor="text1"/>
        </w:rPr>
        <w:t xml:space="preserve"> </w:t>
      </w:r>
      <w:r>
        <w:rPr>
          <w:color w:val="000000" w:themeColor="text1"/>
        </w:rPr>
        <w:t>lea</w:t>
      </w:r>
      <w:r w:rsidR="00BB5725">
        <w:rPr>
          <w:color w:val="000000" w:themeColor="text1"/>
        </w:rPr>
        <w:t>r</w:t>
      </w:r>
      <w:r>
        <w:rPr>
          <w:color w:val="000000" w:themeColor="text1"/>
        </w:rPr>
        <w:t>ning enabled</w:t>
      </w:r>
      <w:r w:rsidR="00B94C53">
        <w:rPr>
          <w:color w:val="000000" w:themeColor="text1"/>
        </w:rPr>
        <w:t xml:space="preserve"> architectur</w:t>
      </w:r>
      <w:r w:rsidR="006E2B8E">
        <w:rPr>
          <w:color w:val="000000" w:themeColor="text1"/>
        </w:rPr>
        <w:t>es</w:t>
      </w:r>
      <w:r w:rsidR="00B94C53">
        <w:rPr>
          <w:color w:val="000000" w:themeColor="text1"/>
        </w:rPr>
        <w:t xml:space="preserve">.  </w:t>
      </w:r>
    </w:p>
    <w:p w14:paraId="16A3934F" w14:textId="77777777" w:rsidR="00B94C53" w:rsidRDefault="00B94C53" w:rsidP="00016DAC">
      <w:pPr>
        <w:ind w:firstLine="0"/>
        <w:rPr>
          <w:color w:val="000000" w:themeColor="text1"/>
        </w:rPr>
      </w:pPr>
    </w:p>
    <w:p w14:paraId="789478CE" w14:textId="57AA2702" w:rsidR="007A7637" w:rsidRDefault="00B94C53" w:rsidP="00016DAC">
      <w:pPr>
        <w:ind w:firstLine="0"/>
        <w:rPr>
          <w:color w:val="000000" w:themeColor="text1"/>
        </w:rPr>
      </w:pPr>
      <w:r>
        <w:rPr>
          <w:color w:val="000000" w:themeColor="text1"/>
        </w:rPr>
        <w:t>This research pragmatically focuses on four US academic research and teaching university libraries</w:t>
      </w:r>
      <w:r w:rsidR="009921A6">
        <w:rPr>
          <w:color w:val="000000" w:themeColor="text1"/>
        </w:rPr>
        <w:t xml:space="preserve"> which h</w:t>
      </w:r>
      <w:r w:rsidR="00BB5725">
        <w:rPr>
          <w:color w:val="000000" w:themeColor="text1"/>
        </w:rPr>
        <w:t xml:space="preserve">ighlight possibilities for </w:t>
      </w:r>
      <w:r w:rsidR="00CB6E82">
        <w:rPr>
          <w:color w:val="000000" w:themeColor="text1"/>
        </w:rPr>
        <w:t>building</w:t>
      </w:r>
      <w:r w:rsidR="009921A6">
        <w:rPr>
          <w:color w:val="000000" w:themeColor="text1"/>
        </w:rPr>
        <w:t xml:space="preserve"> these </w:t>
      </w:r>
      <w:r w:rsidR="00BB5725">
        <w:rPr>
          <w:color w:val="000000" w:themeColor="text1"/>
        </w:rPr>
        <w:t>new types of spaces</w:t>
      </w:r>
      <w:r w:rsidR="00C07C40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 University of West Florida, John C Pace Library, Texas State University, Albert Alkek Library</w:t>
      </w:r>
      <w:r w:rsidR="00BB5725">
        <w:rPr>
          <w:color w:val="000000" w:themeColor="text1"/>
        </w:rPr>
        <w:t xml:space="preserve">, University of Miami, Otto Richter Library </w:t>
      </w:r>
      <w:r>
        <w:rPr>
          <w:color w:val="000000" w:themeColor="text1"/>
        </w:rPr>
        <w:t xml:space="preserve">and Mississippi State University Margaret Mitchell Memorial Library. </w:t>
      </w:r>
      <w:r w:rsidR="009921A6">
        <w:rPr>
          <w:color w:val="000000" w:themeColor="text1"/>
        </w:rPr>
        <w:t>This article</w:t>
      </w:r>
      <w:r>
        <w:rPr>
          <w:color w:val="000000" w:themeColor="text1"/>
        </w:rPr>
        <w:t xml:space="preserve"> </w:t>
      </w:r>
      <w:r w:rsidR="00C71EE8">
        <w:rPr>
          <w:color w:val="000000" w:themeColor="text1"/>
        </w:rPr>
        <w:t>highlights</w:t>
      </w:r>
      <w:r>
        <w:rPr>
          <w:color w:val="000000" w:themeColor="text1"/>
        </w:rPr>
        <w:t xml:space="preserve"> </w:t>
      </w:r>
      <w:r w:rsidR="009921A6">
        <w:rPr>
          <w:color w:val="000000" w:themeColor="text1"/>
        </w:rPr>
        <w:t>best practices and lessons learn</w:t>
      </w:r>
      <w:r w:rsidR="00C07C40">
        <w:rPr>
          <w:color w:val="000000" w:themeColor="text1"/>
        </w:rPr>
        <w:t>ed</w:t>
      </w:r>
      <w:r w:rsidR="009921A6">
        <w:rPr>
          <w:color w:val="000000" w:themeColor="text1"/>
        </w:rPr>
        <w:t xml:space="preserve"> from </w:t>
      </w:r>
      <w:r w:rsidR="00C71EE8">
        <w:rPr>
          <w:color w:val="000000" w:themeColor="text1"/>
        </w:rPr>
        <w:t xml:space="preserve">work and </w:t>
      </w:r>
      <w:r w:rsidR="009921A6">
        <w:rPr>
          <w:color w:val="000000" w:themeColor="text1"/>
        </w:rPr>
        <w:t>reflections</w:t>
      </w:r>
      <w:r w:rsidR="00C71EE8">
        <w:rPr>
          <w:color w:val="000000" w:themeColor="text1"/>
        </w:rPr>
        <w:t xml:space="preserve"> over a twenty year period</w:t>
      </w:r>
      <w:r>
        <w:rPr>
          <w:color w:val="000000" w:themeColor="text1"/>
        </w:rPr>
        <w:t xml:space="preserve"> on small, medium, large and </w:t>
      </w:r>
      <w:r w:rsidR="007655F6">
        <w:rPr>
          <w:color w:val="000000" w:themeColor="text1"/>
        </w:rPr>
        <w:t>x-</w:t>
      </w:r>
      <w:r>
        <w:rPr>
          <w:color w:val="000000" w:themeColor="text1"/>
        </w:rPr>
        <w:t>large</w:t>
      </w:r>
      <w:r w:rsidR="00C07C40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9921A6">
        <w:rPr>
          <w:color w:val="000000" w:themeColor="text1"/>
        </w:rPr>
        <w:t>leading</w:t>
      </w:r>
      <w:r w:rsidR="00C07C40">
        <w:rPr>
          <w:color w:val="000000" w:themeColor="text1"/>
        </w:rPr>
        <w:t>-</w:t>
      </w:r>
      <w:r w:rsidR="009921A6">
        <w:rPr>
          <w:color w:val="000000" w:themeColor="text1"/>
        </w:rPr>
        <w:t>edge</w:t>
      </w:r>
      <w:r w:rsidR="00C07C40">
        <w:rPr>
          <w:color w:val="000000" w:themeColor="text1"/>
        </w:rPr>
        <w:t>,</w:t>
      </w:r>
      <w:r w:rsidR="009921A6">
        <w:rPr>
          <w:color w:val="000000" w:themeColor="text1"/>
        </w:rPr>
        <w:t xml:space="preserve"> </w:t>
      </w:r>
      <w:r w:rsidR="00C71EE8">
        <w:rPr>
          <w:color w:val="000000" w:themeColor="text1"/>
        </w:rPr>
        <w:t>technologically enhanced library architectural projects</w:t>
      </w:r>
      <w:r w:rsidR="00BB5725">
        <w:rPr>
          <w:color w:val="000000" w:themeColor="text1"/>
        </w:rPr>
        <w:t xml:space="preserve"> (See Uzwyshyn, References 2003-2023</w:t>
      </w:r>
      <w:r w:rsidR="00770CBB">
        <w:rPr>
          <w:color w:val="000000" w:themeColor="text1"/>
        </w:rPr>
        <w:t>). This</w:t>
      </w:r>
      <w:r w:rsidR="00C71EE8">
        <w:rPr>
          <w:color w:val="000000" w:themeColor="text1"/>
        </w:rPr>
        <w:t xml:space="preserve"> rang</w:t>
      </w:r>
      <w:r w:rsidR="00770CBB">
        <w:rPr>
          <w:color w:val="000000" w:themeColor="text1"/>
        </w:rPr>
        <w:t>es</w:t>
      </w:r>
      <w:r w:rsidR="00C71EE8">
        <w:rPr>
          <w:color w:val="000000" w:themeColor="text1"/>
        </w:rPr>
        <w:t xml:space="preserve"> from  very large </w:t>
      </w:r>
      <w:r w:rsidR="009921A6">
        <w:rPr>
          <w:color w:val="000000" w:themeColor="text1"/>
        </w:rPr>
        <w:t xml:space="preserve">multi-year </w:t>
      </w:r>
      <w:r w:rsidR="00C71EE8">
        <w:rPr>
          <w:color w:val="000000" w:themeColor="text1"/>
        </w:rPr>
        <w:t>projects (Texas State Learning Commons</w:t>
      </w:r>
      <w:r w:rsidR="00BB5725">
        <w:rPr>
          <w:color w:val="000000" w:themeColor="text1"/>
        </w:rPr>
        <w:t>, 2014-2021</w:t>
      </w:r>
      <w:r w:rsidR="00C71EE8">
        <w:rPr>
          <w:color w:val="000000" w:themeColor="text1"/>
        </w:rPr>
        <w:t xml:space="preserve">) to medium size </w:t>
      </w:r>
      <w:r w:rsidR="009921A6">
        <w:rPr>
          <w:color w:val="000000" w:themeColor="text1"/>
        </w:rPr>
        <w:t>technology enhanced floor redesigns</w:t>
      </w:r>
      <w:r w:rsidR="00C71EE8">
        <w:rPr>
          <w:color w:val="000000" w:themeColor="text1"/>
        </w:rPr>
        <w:t xml:space="preserve">  (University of West Florida Skylab</w:t>
      </w:r>
      <w:r w:rsidR="00BB5725">
        <w:rPr>
          <w:color w:val="000000" w:themeColor="text1"/>
        </w:rPr>
        <w:t>, 2006-2010</w:t>
      </w:r>
      <w:r w:rsidR="00C71EE8">
        <w:rPr>
          <w:color w:val="000000" w:themeColor="text1"/>
        </w:rPr>
        <w:t xml:space="preserve">) to </w:t>
      </w:r>
      <w:r w:rsidR="009921A6">
        <w:rPr>
          <w:color w:val="000000" w:themeColor="text1"/>
        </w:rPr>
        <w:t xml:space="preserve">new larger </w:t>
      </w:r>
      <w:r w:rsidR="00C71EE8">
        <w:rPr>
          <w:color w:val="000000" w:themeColor="text1"/>
        </w:rPr>
        <w:t>projects currently in early development</w:t>
      </w:r>
      <w:r w:rsidR="009921A6">
        <w:rPr>
          <w:color w:val="000000" w:themeColor="text1"/>
        </w:rPr>
        <w:t>al</w:t>
      </w:r>
      <w:r w:rsidR="00C07C40">
        <w:rPr>
          <w:color w:val="000000" w:themeColor="text1"/>
        </w:rPr>
        <w:t xml:space="preserve"> phases </w:t>
      </w:r>
      <w:r w:rsidR="00C71EE8">
        <w:rPr>
          <w:color w:val="000000" w:themeColor="text1"/>
        </w:rPr>
        <w:t>(Mississippi State Library Transfo</w:t>
      </w:r>
      <w:r w:rsidR="00BB5725">
        <w:rPr>
          <w:color w:val="000000" w:themeColor="text1"/>
        </w:rPr>
        <w:t>rmation, 2023</w:t>
      </w:r>
      <w:r w:rsidR="00C71EE8">
        <w:rPr>
          <w:color w:val="000000" w:themeColor="text1"/>
        </w:rPr>
        <w:t xml:space="preserve">). </w:t>
      </w:r>
      <w:r w:rsidR="00BB5725">
        <w:rPr>
          <w:color w:val="000000" w:themeColor="text1"/>
        </w:rPr>
        <w:t xml:space="preserve">The work here </w:t>
      </w:r>
      <w:r w:rsidR="00770CBB">
        <w:rPr>
          <w:color w:val="000000" w:themeColor="text1"/>
        </w:rPr>
        <w:t xml:space="preserve">also </w:t>
      </w:r>
      <w:r w:rsidR="00BB5725">
        <w:rPr>
          <w:color w:val="000000" w:themeColor="text1"/>
        </w:rPr>
        <w:t>glances at</w:t>
      </w:r>
      <w:r w:rsidR="00C71EE8">
        <w:rPr>
          <w:color w:val="000000" w:themeColor="text1"/>
        </w:rPr>
        <w:t xml:space="preserve"> early </w:t>
      </w:r>
      <w:r w:rsidR="00CB6E82">
        <w:rPr>
          <w:color w:val="000000" w:themeColor="text1"/>
        </w:rPr>
        <w:t>information commons</w:t>
      </w:r>
      <w:r w:rsidR="00C71EE8">
        <w:rPr>
          <w:color w:val="000000" w:themeColor="text1"/>
        </w:rPr>
        <w:t xml:space="preserve"> (U</w:t>
      </w:r>
      <w:r w:rsidR="009921A6">
        <w:rPr>
          <w:color w:val="000000" w:themeColor="text1"/>
        </w:rPr>
        <w:t>niversity of</w:t>
      </w:r>
      <w:r w:rsidR="00C71EE8">
        <w:rPr>
          <w:color w:val="000000" w:themeColor="text1"/>
        </w:rPr>
        <w:t xml:space="preserve"> Miami Information Commons</w:t>
      </w:r>
      <w:r w:rsidR="00BB5725">
        <w:rPr>
          <w:color w:val="000000" w:themeColor="text1"/>
        </w:rPr>
        <w:t>, 2003</w:t>
      </w:r>
      <w:r w:rsidR="00C71EE8">
        <w:rPr>
          <w:color w:val="000000" w:themeColor="text1"/>
        </w:rPr>
        <w:t>) and</w:t>
      </w:r>
      <w:r w:rsidR="007655F6">
        <w:rPr>
          <w:color w:val="000000" w:themeColor="text1"/>
        </w:rPr>
        <w:t xml:space="preserve"> </w:t>
      </w:r>
      <w:r w:rsidR="00AB4320">
        <w:rPr>
          <w:color w:val="000000" w:themeColor="text1"/>
        </w:rPr>
        <w:t>consistent thread</w:t>
      </w:r>
      <w:r w:rsidR="007655F6">
        <w:rPr>
          <w:color w:val="000000" w:themeColor="text1"/>
        </w:rPr>
        <w:t>s</w:t>
      </w:r>
      <w:r w:rsidR="00AB4320">
        <w:rPr>
          <w:color w:val="000000" w:themeColor="text1"/>
        </w:rPr>
        <w:t xml:space="preserve"> </w:t>
      </w:r>
      <w:r w:rsidR="00770CBB">
        <w:rPr>
          <w:color w:val="000000" w:themeColor="text1"/>
        </w:rPr>
        <w:t xml:space="preserve">to help </w:t>
      </w:r>
      <w:r w:rsidR="00C71EE8">
        <w:rPr>
          <w:color w:val="000000" w:themeColor="text1"/>
        </w:rPr>
        <w:t>future</w:t>
      </w:r>
      <w:r w:rsidR="009921A6">
        <w:rPr>
          <w:color w:val="000000" w:themeColor="text1"/>
        </w:rPr>
        <w:t xml:space="preserve"> brainstorming</w:t>
      </w:r>
      <w:r w:rsidR="007655F6">
        <w:rPr>
          <w:color w:val="000000" w:themeColor="text1"/>
        </w:rPr>
        <w:t xml:space="preserve"> and digital literacy</w:t>
      </w:r>
      <w:r w:rsidR="00770CBB">
        <w:rPr>
          <w:color w:val="000000" w:themeColor="text1"/>
        </w:rPr>
        <w:t>. It</w:t>
      </w:r>
      <w:r w:rsidR="00C71EE8">
        <w:rPr>
          <w:color w:val="000000" w:themeColor="text1"/>
        </w:rPr>
        <w:t xml:space="preserve"> emphasize</w:t>
      </w:r>
      <w:r w:rsidR="00770CBB">
        <w:rPr>
          <w:color w:val="000000" w:themeColor="text1"/>
        </w:rPr>
        <w:t>s</w:t>
      </w:r>
      <w:r w:rsidR="00C71EE8">
        <w:rPr>
          <w:color w:val="000000" w:themeColor="text1"/>
        </w:rPr>
        <w:t xml:space="preserve"> the need for imagination</w:t>
      </w:r>
      <w:r w:rsidR="007655F6">
        <w:rPr>
          <w:color w:val="000000" w:themeColor="text1"/>
        </w:rPr>
        <w:t xml:space="preserve"> </w:t>
      </w:r>
      <w:r w:rsidR="00C71EE8">
        <w:rPr>
          <w:color w:val="000000" w:themeColor="text1"/>
        </w:rPr>
        <w:t xml:space="preserve">and imagineering </w:t>
      </w:r>
      <w:r w:rsidR="009921A6">
        <w:rPr>
          <w:color w:val="000000" w:themeColor="text1"/>
        </w:rPr>
        <w:t>technologically</w:t>
      </w:r>
      <w:r w:rsidR="00C71EE8">
        <w:rPr>
          <w:color w:val="000000" w:themeColor="text1"/>
        </w:rPr>
        <w:t xml:space="preserve"> enhanced projec</w:t>
      </w:r>
      <w:r w:rsidR="009921A6">
        <w:rPr>
          <w:color w:val="000000" w:themeColor="text1"/>
        </w:rPr>
        <w:t>t</w:t>
      </w:r>
      <w:r w:rsidR="00AB4320">
        <w:rPr>
          <w:color w:val="000000" w:themeColor="text1"/>
        </w:rPr>
        <w:t>s and spaces</w:t>
      </w:r>
      <w:r w:rsidR="009921A6">
        <w:rPr>
          <w:color w:val="000000" w:themeColor="text1"/>
        </w:rPr>
        <w:t xml:space="preserve">.  </w:t>
      </w:r>
      <w:r w:rsidR="00A9750C">
        <w:rPr>
          <w:color w:val="000000" w:themeColor="text1"/>
        </w:rPr>
        <w:t>T</w:t>
      </w:r>
      <w:r w:rsidR="00AB4320">
        <w:rPr>
          <w:color w:val="000000" w:themeColor="text1"/>
        </w:rPr>
        <w:t xml:space="preserve">his work </w:t>
      </w:r>
      <w:r w:rsidR="00770CBB">
        <w:rPr>
          <w:color w:val="000000" w:themeColor="text1"/>
        </w:rPr>
        <w:t xml:space="preserve">in this way </w:t>
      </w:r>
      <w:r w:rsidR="00CB6E82">
        <w:rPr>
          <w:color w:val="000000" w:themeColor="text1"/>
        </w:rPr>
        <w:t>reflects</w:t>
      </w:r>
      <w:r w:rsidR="00C71EE8">
        <w:rPr>
          <w:color w:val="000000" w:themeColor="text1"/>
        </w:rPr>
        <w:t xml:space="preserve"> on t</w:t>
      </w:r>
      <w:r w:rsidR="009921A6">
        <w:rPr>
          <w:color w:val="000000" w:themeColor="text1"/>
        </w:rPr>
        <w:t>echnolog</w:t>
      </w:r>
      <w:r w:rsidR="00A9750C">
        <w:rPr>
          <w:color w:val="000000" w:themeColor="text1"/>
        </w:rPr>
        <w:t>y’s</w:t>
      </w:r>
      <w:r w:rsidR="009921A6">
        <w:rPr>
          <w:color w:val="000000" w:themeColor="text1"/>
        </w:rPr>
        <w:t xml:space="preserve"> path forward </w:t>
      </w:r>
      <w:r w:rsidR="00A9750C">
        <w:rPr>
          <w:color w:val="000000" w:themeColor="text1"/>
        </w:rPr>
        <w:t xml:space="preserve">through a look back and forward view to the future </w:t>
      </w:r>
      <w:r w:rsidR="007655F6">
        <w:rPr>
          <w:color w:val="000000" w:themeColor="text1"/>
        </w:rPr>
        <w:t>of</w:t>
      </w:r>
      <w:r w:rsidR="009921A6">
        <w:rPr>
          <w:color w:val="000000" w:themeColor="text1"/>
        </w:rPr>
        <w:t xml:space="preserve"> academic libraries </w:t>
      </w:r>
      <w:r w:rsidR="00C71EE8">
        <w:rPr>
          <w:color w:val="000000" w:themeColor="text1"/>
        </w:rPr>
        <w:t>to</w:t>
      </w:r>
      <w:r w:rsidR="009921A6">
        <w:rPr>
          <w:color w:val="000000" w:themeColor="text1"/>
        </w:rPr>
        <w:t xml:space="preserve"> </w:t>
      </w:r>
      <w:r w:rsidR="00C71EE8">
        <w:rPr>
          <w:color w:val="000000" w:themeColor="text1"/>
        </w:rPr>
        <w:t xml:space="preserve">suggest pragmatic paths and visionary possibilities </w:t>
      </w:r>
      <w:r w:rsidR="00AB4320">
        <w:rPr>
          <w:color w:val="000000" w:themeColor="text1"/>
        </w:rPr>
        <w:t>in creating new</w:t>
      </w:r>
      <w:r w:rsidR="0091494A">
        <w:rPr>
          <w:color w:val="000000" w:themeColor="text1"/>
        </w:rPr>
        <w:t xml:space="preserve"> architectural space</w:t>
      </w:r>
      <w:r w:rsidR="00AB4320">
        <w:rPr>
          <w:color w:val="000000" w:themeColor="text1"/>
        </w:rPr>
        <w:t>s with</w:t>
      </w:r>
      <w:r w:rsidR="00C71EE8">
        <w:rPr>
          <w:color w:val="000000" w:themeColor="text1"/>
        </w:rPr>
        <w:t xml:space="preserve"> </w:t>
      </w:r>
      <w:r w:rsidR="0091494A">
        <w:rPr>
          <w:color w:val="000000" w:themeColor="text1"/>
        </w:rPr>
        <w:t xml:space="preserve">new </w:t>
      </w:r>
      <w:r w:rsidR="00C71EE8">
        <w:rPr>
          <w:color w:val="000000" w:themeColor="text1"/>
        </w:rPr>
        <w:t>technolog</w:t>
      </w:r>
      <w:r w:rsidR="00AB4320">
        <w:rPr>
          <w:color w:val="000000" w:themeColor="text1"/>
        </w:rPr>
        <w:t>ies for libraries.</w:t>
      </w:r>
    </w:p>
    <w:p w14:paraId="3EABD8D0" w14:textId="61A96BB7" w:rsidR="00974EFC" w:rsidRDefault="00974EFC" w:rsidP="00016DAC">
      <w:pPr>
        <w:ind w:firstLine="0"/>
        <w:rPr>
          <w:color w:val="000000" w:themeColor="text1"/>
        </w:rPr>
      </w:pPr>
      <w:r>
        <w:rPr>
          <w:color w:val="000000" w:themeColor="text1"/>
        </w:rPr>
        <w:br/>
      </w:r>
    </w:p>
    <w:p w14:paraId="0F6C6F8D" w14:textId="77777777" w:rsidR="00974EFC" w:rsidRDefault="00974EFC" w:rsidP="00016DAC">
      <w:pPr>
        <w:ind w:firstLine="0"/>
        <w:rPr>
          <w:color w:val="000000" w:themeColor="text1"/>
        </w:rPr>
      </w:pPr>
    </w:p>
    <w:p w14:paraId="794195B4" w14:textId="77777777" w:rsidR="00974EFC" w:rsidRDefault="00974EFC" w:rsidP="00016DAC">
      <w:pPr>
        <w:ind w:firstLine="0"/>
        <w:rPr>
          <w:color w:val="000000" w:themeColor="text1"/>
        </w:rPr>
      </w:pPr>
    </w:p>
    <w:p w14:paraId="4F6A9F22" w14:textId="77777777" w:rsidR="007A7637" w:rsidRDefault="007A7637" w:rsidP="00016DAC">
      <w:pPr>
        <w:ind w:firstLine="0"/>
        <w:rPr>
          <w:color w:val="000000" w:themeColor="text1"/>
        </w:rPr>
      </w:pPr>
    </w:p>
    <w:p w14:paraId="149DF829" w14:textId="77777777" w:rsidR="00974EFC" w:rsidRPr="007A7637" w:rsidRDefault="0091494A" w:rsidP="00974EFC">
      <w:pPr>
        <w:ind w:firstLine="0"/>
        <w:jc w:val="left"/>
        <w:rPr>
          <w:color w:val="000000" w:themeColor="text1"/>
        </w:rPr>
      </w:pPr>
      <w:r w:rsidRPr="0091494A">
        <w:rPr>
          <w:b/>
          <w:bCs/>
          <w:color w:val="000000" w:themeColor="text1"/>
        </w:rPr>
        <w:lastRenderedPageBreak/>
        <w:t>In Media Res: The University of West Florida Skylab</w:t>
      </w:r>
      <w:r w:rsidR="00C71EE8" w:rsidRPr="0091494A">
        <w:rPr>
          <w:b/>
          <w:bCs/>
          <w:color w:val="000000" w:themeColor="text1"/>
        </w:rPr>
        <w:t xml:space="preserve"> </w:t>
      </w:r>
      <w:r w:rsidR="009921A6">
        <w:rPr>
          <w:b/>
          <w:bCs/>
          <w:color w:val="000000" w:themeColor="text1"/>
        </w:rPr>
        <w:t>(2006-2010)</w:t>
      </w:r>
      <w:r w:rsidR="00974EFC">
        <w:rPr>
          <w:b/>
          <w:bCs/>
          <w:color w:val="000000" w:themeColor="text1"/>
        </w:rPr>
        <w:br/>
      </w:r>
      <w:r w:rsidR="00974EFC">
        <w:rPr>
          <w:b/>
          <w:bCs/>
          <w:color w:val="000000" w:themeColor="text1"/>
        </w:rPr>
        <w:br/>
      </w:r>
    </w:p>
    <w:tbl>
      <w:tblPr>
        <w:tblStyle w:val="TableGrid"/>
        <w:tblW w:w="14150" w:type="dxa"/>
        <w:tblInd w:w="-1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6"/>
        <w:gridCol w:w="7964"/>
      </w:tblGrid>
      <w:tr w:rsidR="00974EFC" w14:paraId="595F5096" w14:textId="77777777" w:rsidTr="00AB4320">
        <w:trPr>
          <w:trHeight w:val="4202"/>
        </w:trPr>
        <w:tc>
          <w:tcPr>
            <w:tcW w:w="6186" w:type="dxa"/>
          </w:tcPr>
          <w:p w14:paraId="505317C5" w14:textId="0F10DDAF" w:rsidR="00974EFC" w:rsidRDefault="00974EFC" w:rsidP="00AB4320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4532E2D" wp14:editId="3F6AD629">
                  <wp:extent cx="3124200" cy="2093569"/>
                  <wp:effectExtent l="0" t="0" r="0" b="2540"/>
                  <wp:docPr id="410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DEDB6A-FD72-D8DE-86F3-0208C8B2F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6">
                            <a:extLst>
                              <a:ext uri="{FF2B5EF4-FFF2-40B4-BE49-F238E27FC236}">
                                <a16:creationId xmlns:a16="http://schemas.microsoft.com/office/drawing/2014/main" id="{79DEDB6A-FD72-D8DE-86F3-0208C8B2F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449" cy="210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02DD">
              <w:rPr>
                <w:color w:val="000000" w:themeColor="text1"/>
              </w:rPr>
              <w:br/>
            </w:r>
            <w:r w:rsidR="00A302DD" w:rsidRPr="00AB4320">
              <w:rPr>
                <w:color w:val="000000" w:themeColor="text1"/>
                <w:sz w:val="20"/>
              </w:rPr>
              <w:t>University of West Florida 20</w:t>
            </w:r>
            <w:r w:rsidR="00A302DD" w:rsidRPr="00AB4320">
              <w:rPr>
                <w:color w:val="000000" w:themeColor="text1"/>
                <w:sz w:val="20"/>
                <w:vertAlign w:val="superscript"/>
              </w:rPr>
              <w:t>th</w:t>
            </w:r>
            <w:r w:rsidR="00A302DD" w:rsidRPr="00AB4320">
              <w:rPr>
                <w:color w:val="000000" w:themeColor="text1"/>
                <w:sz w:val="20"/>
              </w:rPr>
              <w:t xml:space="preserve"> Century Library Classroom</w:t>
            </w:r>
          </w:p>
        </w:tc>
        <w:tc>
          <w:tcPr>
            <w:tcW w:w="7964" w:type="dxa"/>
          </w:tcPr>
          <w:p w14:paraId="1EC3D216" w14:textId="42EE299F" w:rsidR="00974EFC" w:rsidRDefault="00974EFC" w:rsidP="00974EFC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1F48A64" wp14:editId="7408D851">
                  <wp:extent cx="3009900" cy="2033716"/>
                  <wp:effectExtent l="0" t="0" r="0" b="5080"/>
                  <wp:docPr id="1549357591" name="Picture 15493575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9D7E22-B2CB-03F1-8417-441F1DBEA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D29D7E22-B2CB-03F1-8417-441F1DBEA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135" cy="20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02DD">
              <w:rPr>
                <w:color w:val="000000" w:themeColor="text1"/>
              </w:rPr>
              <w:br/>
            </w:r>
            <w:r w:rsidR="00A302DD" w:rsidRPr="00AB4320">
              <w:rPr>
                <w:color w:val="000000" w:themeColor="text1"/>
                <w:sz w:val="20"/>
              </w:rPr>
              <w:t>University of West Florida 21</w:t>
            </w:r>
            <w:r w:rsidR="00A302DD" w:rsidRPr="00AB4320">
              <w:rPr>
                <w:color w:val="000000" w:themeColor="text1"/>
                <w:sz w:val="20"/>
                <w:vertAlign w:val="superscript"/>
              </w:rPr>
              <w:t>st</w:t>
            </w:r>
            <w:r w:rsidR="00A302DD" w:rsidRPr="00AB4320">
              <w:rPr>
                <w:color w:val="000000" w:themeColor="text1"/>
                <w:sz w:val="20"/>
              </w:rPr>
              <w:t xml:space="preserve"> Century Skylab</w:t>
            </w:r>
            <w:r w:rsidR="00A302DD" w:rsidRPr="00AB4320">
              <w:rPr>
                <w:color w:val="000000" w:themeColor="text1"/>
                <w:sz w:val="20"/>
              </w:rPr>
              <w:br/>
              <w:t>Information Literacy Lab/Classroom</w:t>
            </w:r>
          </w:p>
        </w:tc>
      </w:tr>
    </w:tbl>
    <w:p w14:paraId="71F25C8D" w14:textId="34DBF08D" w:rsidR="00266A42" w:rsidRDefault="007A7637" w:rsidP="00A302DD">
      <w:pPr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>Perhaps it is best to introduce th</w:t>
      </w:r>
      <w:r w:rsidR="007655F6">
        <w:rPr>
          <w:color w:val="000000" w:themeColor="text1"/>
        </w:rPr>
        <w:t>e</w:t>
      </w:r>
      <w:r>
        <w:rPr>
          <w:color w:val="000000" w:themeColor="text1"/>
        </w:rPr>
        <w:t xml:space="preserve"> topic</w:t>
      </w:r>
      <w:r w:rsidR="007655F6">
        <w:rPr>
          <w:color w:val="000000" w:themeColor="text1"/>
        </w:rPr>
        <w:t xml:space="preserve"> of ‘technology-enhanced spaces in libraries’</w:t>
      </w:r>
      <w:r w:rsidR="00A9750C">
        <w:rPr>
          <w:color w:val="000000" w:themeColor="text1"/>
        </w:rPr>
        <w:t xml:space="preserve"> as</w:t>
      </w:r>
      <w:r>
        <w:rPr>
          <w:color w:val="000000" w:themeColor="text1"/>
        </w:rPr>
        <w:t xml:space="preserve"> ‘</w:t>
      </w:r>
      <w:r w:rsidRPr="00A9750C">
        <w:rPr>
          <w:i/>
          <w:iCs/>
          <w:color w:val="000000" w:themeColor="text1"/>
        </w:rPr>
        <w:t>In Media Res</w:t>
      </w:r>
      <w:r>
        <w:rPr>
          <w:color w:val="000000" w:themeColor="text1"/>
        </w:rPr>
        <w:t>’ or the</w:t>
      </w:r>
      <w:r w:rsidR="00974EFC">
        <w:rPr>
          <w:color w:val="000000" w:themeColor="text1"/>
        </w:rPr>
        <w:t xml:space="preserve"> historical</w:t>
      </w:r>
      <w:r>
        <w:rPr>
          <w:color w:val="000000" w:themeColor="text1"/>
        </w:rPr>
        <w:t xml:space="preserve"> middle</w:t>
      </w:r>
      <w:r w:rsidR="00974EFC">
        <w:rPr>
          <w:color w:val="000000" w:themeColor="text1"/>
        </w:rPr>
        <w:t xml:space="preserve"> of a narrative through</w:t>
      </w:r>
      <w:r>
        <w:rPr>
          <w:color w:val="000000" w:themeColor="text1"/>
        </w:rPr>
        <w:t xml:space="preserve"> the unifying the</w:t>
      </w:r>
      <w:r w:rsidR="00974EFC">
        <w:rPr>
          <w:color w:val="000000" w:themeColor="text1"/>
        </w:rPr>
        <w:t>me</w:t>
      </w:r>
      <w:r>
        <w:rPr>
          <w:color w:val="000000" w:themeColor="text1"/>
        </w:rPr>
        <w:t xml:space="preserve"> of</w:t>
      </w:r>
      <w:r w:rsidR="00AB4320">
        <w:rPr>
          <w:color w:val="000000" w:themeColor="text1"/>
        </w:rPr>
        <w:t xml:space="preserve"> libraries and literacy. What does it </w:t>
      </w:r>
      <w:r w:rsidR="00CB6E82">
        <w:rPr>
          <w:color w:val="000000" w:themeColor="text1"/>
        </w:rPr>
        <w:t>mean</w:t>
      </w:r>
      <w:r w:rsidR="00AB4320">
        <w:rPr>
          <w:color w:val="000000" w:themeColor="text1"/>
        </w:rPr>
        <w:t xml:space="preserve"> for a person to be literate in the 21</w:t>
      </w:r>
      <w:r w:rsidR="00AB4320" w:rsidRPr="00AB4320">
        <w:rPr>
          <w:color w:val="000000" w:themeColor="text1"/>
          <w:vertAlign w:val="superscript"/>
        </w:rPr>
        <w:t>st</w:t>
      </w:r>
      <w:r w:rsidR="00AB4320">
        <w:rPr>
          <w:color w:val="000000" w:themeColor="text1"/>
        </w:rPr>
        <w:t xml:space="preserve"> century</w:t>
      </w:r>
      <w:r w:rsidR="00A9750C">
        <w:rPr>
          <w:color w:val="000000" w:themeColor="text1"/>
        </w:rPr>
        <w:t>?</w:t>
      </w:r>
      <w:r w:rsidR="00AB4320">
        <w:rPr>
          <w:color w:val="000000" w:themeColor="text1"/>
        </w:rPr>
        <w:t xml:space="preserve"> Simply put, it means an educated </w:t>
      </w:r>
      <w:r w:rsidR="00A9750C">
        <w:rPr>
          <w:color w:val="000000" w:themeColor="text1"/>
        </w:rPr>
        <w:t xml:space="preserve">literate </w:t>
      </w:r>
      <w:r w:rsidR="00AB4320">
        <w:rPr>
          <w:color w:val="000000" w:themeColor="text1"/>
        </w:rPr>
        <w:t xml:space="preserve">person </w:t>
      </w:r>
      <w:r w:rsidR="007655F6">
        <w:rPr>
          <w:color w:val="000000" w:themeColor="text1"/>
        </w:rPr>
        <w:t xml:space="preserve">in our new millennia </w:t>
      </w:r>
      <w:r w:rsidR="00AB4320">
        <w:rPr>
          <w:color w:val="000000" w:themeColor="text1"/>
        </w:rPr>
        <w:t xml:space="preserve">must be </w:t>
      </w:r>
      <w:r w:rsidR="00A9750C">
        <w:rPr>
          <w:color w:val="000000" w:themeColor="text1"/>
        </w:rPr>
        <w:t>d</w:t>
      </w:r>
      <w:r>
        <w:rPr>
          <w:color w:val="000000" w:themeColor="text1"/>
        </w:rPr>
        <w:t>igital</w:t>
      </w:r>
      <w:r w:rsidR="00AB4320">
        <w:rPr>
          <w:color w:val="000000" w:themeColor="text1"/>
        </w:rPr>
        <w:t>ly</w:t>
      </w:r>
      <w:r>
        <w:rPr>
          <w:color w:val="000000" w:themeColor="text1"/>
        </w:rPr>
        <w:t xml:space="preserve"> </w:t>
      </w:r>
      <w:r w:rsidR="00A9750C">
        <w:rPr>
          <w:color w:val="000000" w:themeColor="text1"/>
        </w:rPr>
        <w:t>l</w:t>
      </w:r>
      <w:r>
        <w:rPr>
          <w:color w:val="000000" w:themeColor="text1"/>
        </w:rPr>
        <w:t>itera</w:t>
      </w:r>
      <w:r w:rsidR="00AB4320">
        <w:rPr>
          <w:color w:val="000000" w:themeColor="text1"/>
        </w:rPr>
        <w:t>te</w:t>
      </w:r>
      <w:r>
        <w:rPr>
          <w:color w:val="000000" w:themeColor="text1"/>
        </w:rPr>
        <w:t>.</w:t>
      </w:r>
      <w:r w:rsidR="00AB4320">
        <w:rPr>
          <w:color w:val="000000" w:themeColor="text1"/>
        </w:rPr>
        <w:t xml:space="preserve">  They must be able to use the </w:t>
      </w:r>
      <w:r w:rsidR="00A9750C">
        <w:rPr>
          <w:color w:val="000000" w:themeColor="text1"/>
        </w:rPr>
        <w:t xml:space="preserve">necessary </w:t>
      </w:r>
      <w:r w:rsidR="00AB4320">
        <w:rPr>
          <w:color w:val="000000" w:themeColor="text1"/>
        </w:rPr>
        <w:t>tools to write</w:t>
      </w:r>
      <w:r w:rsidR="007655F6">
        <w:rPr>
          <w:color w:val="000000" w:themeColor="text1"/>
        </w:rPr>
        <w:t xml:space="preserve">, </w:t>
      </w:r>
      <w:r w:rsidR="00AB4320">
        <w:rPr>
          <w:color w:val="000000" w:themeColor="text1"/>
        </w:rPr>
        <w:t>read</w:t>
      </w:r>
      <w:r w:rsidR="006D6A09">
        <w:rPr>
          <w:color w:val="000000" w:themeColor="text1"/>
        </w:rPr>
        <w:t xml:space="preserve"> and communicate globally on the web</w:t>
      </w:r>
      <w:r w:rsidR="007655F6">
        <w:rPr>
          <w:color w:val="000000" w:themeColor="text1"/>
        </w:rPr>
        <w:t xml:space="preserve"> through a variety of media formats and tools</w:t>
      </w:r>
      <w:r w:rsidR="006D6A09">
        <w:rPr>
          <w:color w:val="000000" w:themeColor="text1"/>
        </w:rPr>
        <w:t>.</w:t>
      </w:r>
      <w:r>
        <w:rPr>
          <w:color w:val="000000" w:themeColor="text1"/>
        </w:rPr>
        <w:t xml:space="preserve">  The University of West Florida Skylab </w:t>
      </w:r>
      <w:r w:rsidR="00974EFC">
        <w:rPr>
          <w:color w:val="000000" w:themeColor="text1"/>
        </w:rPr>
        <w:t>(</w:t>
      </w:r>
      <w:r>
        <w:rPr>
          <w:color w:val="000000" w:themeColor="text1"/>
        </w:rPr>
        <w:t>envisioned in 2006</w:t>
      </w:r>
      <w:r w:rsidR="00974EFC">
        <w:rPr>
          <w:color w:val="000000" w:themeColor="text1"/>
        </w:rPr>
        <w:t xml:space="preserve">, </w:t>
      </w:r>
      <w:r w:rsidR="00CB6E82">
        <w:rPr>
          <w:color w:val="000000" w:themeColor="text1"/>
        </w:rPr>
        <w:t>completed 2010</w:t>
      </w:r>
      <w:r w:rsidR="00974EFC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="006D6A09">
        <w:rPr>
          <w:color w:val="000000" w:themeColor="text1"/>
        </w:rPr>
        <w:t xml:space="preserve">conceptualizes this project. Skylab </w:t>
      </w:r>
      <w:r>
        <w:rPr>
          <w:color w:val="000000" w:themeColor="text1"/>
        </w:rPr>
        <w:t xml:space="preserve">was </w:t>
      </w:r>
      <w:r w:rsidR="00CB6E82">
        <w:rPr>
          <w:color w:val="000000" w:themeColor="text1"/>
        </w:rPr>
        <w:t>an approximately</w:t>
      </w:r>
      <w:r>
        <w:rPr>
          <w:color w:val="000000" w:themeColor="text1"/>
        </w:rPr>
        <w:t xml:space="preserve"> 1M dollar USD project </w:t>
      </w:r>
      <w:r w:rsidR="00CB6E82">
        <w:rPr>
          <w:color w:val="000000" w:themeColor="text1"/>
        </w:rPr>
        <w:t>to take</w:t>
      </w:r>
      <w:r>
        <w:rPr>
          <w:color w:val="000000" w:themeColor="text1"/>
        </w:rPr>
        <w:t xml:space="preserve"> back the</w:t>
      </w:r>
      <w:r w:rsidR="00974EFC">
        <w:rPr>
          <w:color w:val="000000" w:themeColor="text1"/>
        </w:rPr>
        <w:t xml:space="preserve"> John C. Pace’s</w:t>
      </w:r>
      <w:r>
        <w:rPr>
          <w:color w:val="000000" w:themeColor="text1"/>
        </w:rPr>
        <w:t xml:space="preserve"> library’s fifth floor from university administration</w:t>
      </w:r>
      <w:r w:rsidR="007655F6">
        <w:rPr>
          <w:color w:val="000000" w:themeColor="text1"/>
        </w:rPr>
        <w:t>. The space</w:t>
      </w:r>
      <w:r w:rsidR="006D6A09">
        <w:rPr>
          <w:color w:val="000000" w:themeColor="text1"/>
        </w:rPr>
        <w:t xml:space="preserve"> rearticulate</w:t>
      </w:r>
      <w:r w:rsidR="007655F6">
        <w:rPr>
          <w:color w:val="000000" w:themeColor="text1"/>
        </w:rPr>
        <w:t>s</w:t>
      </w:r>
      <w:r w:rsidR="006D6A09">
        <w:rPr>
          <w:color w:val="000000" w:themeColor="text1"/>
        </w:rPr>
        <w:t xml:space="preserve"> an </w:t>
      </w:r>
      <w:r w:rsidR="00B2583C">
        <w:rPr>
          <w:color w:val="000000" w:themeColor="text1"/>
        </w:rPr>
        <w:t>outdated 20</w:t>
      </w:r>
      <w:r w:rsidR="00CB21E5" w:rsidRPr="00CB21E5">
        <w:rPr>
          <w:color w:val="000000" w:themeColor="text1"/>
          <w:vertAlign w:val="superscript"/>
        </w:rPr>
        <w:t>th</w:t>
      </w:r>
      <w:r w:rsidR="00CB21E5">
        <w:rPr>
          <w:color w:val="000000" w:themeColor="text1"/>
        </w:rPr>
        <w:t xml:space="preserve"> </w:t>
      </w:r>
      <w:r w:rsidR="00CB6E82">
        <w:rPr>
          <w:color w:val="000000" w:themeColor="text1"/>
        </w:rPr>
        <w:t>century classroom</w:t>
      </w:r>
      <w:r w:rsidR="007655F6">
        <w:rPr>
          <w:color w:val="000000" w:themeColor="text1"/>
        </w:rPr>
        <w:t xml:space="preserve"> and library</w:t>
      </w:r>
      <w:r w:rsidR="00CB21E5">
        <w:rPr>
          <w:color w:val="000000" w:themeColor="text1"/>
        </w:rPr>
        <w:t xml:space="preserve"> structure</w:t>
      </w:r>
      <w:r w:rsidR="006D6A09">
        <w:rPr>
          <w:color w:val="000000" w:themeColor="text1"/>
        </w:rPr>
        <w:t xml:space="preserve"> to</w:t>
      </w:r>
      <w:r w:rsidR="00CB21E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reclaim </w:t>
      </w:r>
      <w:r w:rsidR="007C262A">
        <w:rPr>
          <w:color w:val="000000" w:themeColor="text1"/>
        </w:rPr>
        <w:t>a new digital</w:t>
      </w:r>
      <w:r w:rsidR="007655F6">
        <w:rPr>
          <w:color w:val="000000" w:themeColor="text1"/>
        </w:rPr>
        <w:t xml:space="preserve"> literacy definition</w:t>
      </w:r>
      <w:r w:rsidR="006D6A09">
        <w:rPr>
          <w:color w:val="000000" w:themeColor="text1"/>
        </w:rPr>
        <w:t xml:space="preserve"> as a technology enhanced </w:t>
      </w:r>
      <w:r w:rsidR="007655F6">
        <w:rPr>
          <w:color w:val="000000" w:themeColor="text1"/>
        </w:rPr>
        <w:t xml:space="preserve">library </w:t>
      </w:r>
      <w:r w:rsidR="00770CBB">
        <w:rPr>
          <w:color w:val="000000" w:themeColor="text1"/>
        </w:rPr>
        <w:t xml:space="preserve">learning </w:t>
      </w:r>
      <w:proofErr w:type="spellStart"/>
      <w:r w:rsidR="00770CBB">
        <w:rPr>
          <w:color w:val="000000" w:themeColor="text1"/>
        </w:rPr>
        <w:t>center</w:t>
      </w:r>
      <w:proofErr w:type="spellEnd"/>
      <w:r w:rsidR="006D6A09">
        <w:rPr>
          <w:color w:val="000000" w:themeColor="text1"/>
        </w:rPr>
        <w:t xml:space="preserve"> and information literacy lab.  Here, t</w:t>
      </w:r>
      <w:r w:rsidR="00974EFC">
        <w:rPr>
          <w:color w:val="000000" w:themeColor="text1"/>
        </w:rPr>
        <w:t xml:space="preserve">he </w:t>
      </w:r>
      <w:r w:rsidR="00CB6E82">
        <w:rPr>
          <w:color w:val="000000" w:themeColor="text1"/>
        </w:rPr>
        <w:t>Skylab</w:t>
      </w:r>
      <w:r w:rsidR="006D6A09">
        <w:rPr>
          <w:color w:val="000000" w:themeColor="text1"/>
        </w:rPr>
        <w:t xml:space="preserve"> envisioned</w:t>
      </w:r>
      <w:r>
        <w:rPr>
          <w:color w:val="000000" w:themeColor="text1"/>
        </w:rPr>
        <w:t xml:space="preserve"> a tripartite</w:t>
      </w:r>
      <w:r w:rsidR="00974EFC">
        <w:rPr>
          <w:color w:val="000000" w:themeColor="text1"/>
        </w:rPr>
        <w:t xml:space="preserve"> </w:t>
      </w:r>
      <w:r w:rsidR="00CB21E5">
        <w:rPr>
          <w:color w:val="000000" w:themeColor="text1"/>
        </w:rPr>
        <w:t xml:space="preserve">technologically enhanced </w:t>
      </w:r>
      <w:r w:rsidR="00CB6E82">
        <w:rPr>
          <w:color w:val="000000" w:themeColor="text1"/>
        </w:rPr>
        <w:t>redesign</w:t>
      </w:r>
      <w:r w:rsidR="00974EFC">
        <w:rPr>
          <w:color w:val="000000" w:themeColor="text1"/>
        </w:rPr>
        <w:t xml:space="preserve"> of the </w:t>
      </w:r>
      <w:r w:rsidR="006D6A09">
        <w:rPr>
          <w:color w:val="000000" w:themeColor="text1"/>
        </w:rPr>
        <w:t xml:space="preserve">library </w:t>
      </w:r>
      <w:r w:rsidR="00A9750C">
        <w:rPr>
          <w:color w:val="000000" w:themeColor="text1"/>
        </w:rPr>
        <w:t xml:space="preserve">fifth </w:t>
      </w:r>
      <w:r w:rsidR="00974EFC">
        <w:rPr>
          <w:color w:val="000000" w:themeColor="text1"/>
        </w:rPr>
        <w:t>floor</w:t>
      </w:r>
      <w:r w:rsidR="006D6A09">
        <w:rPr>
          <w:color w:val="000000" w:themeColor="text1"/>
        </w:rPr>
        <w:t xml:space="preserve"> </w:t>
      </w:r>
      <w:r w:rsidR="00CB21E5">
        <w:rPr>
          <w:color w:val="000000" w:themeColor="text1"/>
        </w:rPr>
        <w:t>(Uzwyshyn, Envisioning, 2010)</w:t>
      </w:r>
      <w:r w:rsidR="00A9750C">
        <w:rPr>
          <w:color w:val="000000" w:themeColor="text1"/>
        </w:rPr>
        <w:t>. This</w:t>
      </w:r>
      <w:r w:rsidR="006D6A09">
        <w:rPr>
          <w:color w:val="000000" w:themeColor="text1"/>
        </w:rPr>
        <w:t xml:space="preserve"> </w:t>
      </w:r>
      <w:r>
        <w:rPr>
          <w:color w:val="000000" w:themeColor="text1"/>
        </w:rPr>
        <w:t>consisted of an information li</w:t>
      </w:r>
      <w:r w:rsidR="007C262A">
        <w:rPr>
          <w:color w:val="000000" w:themeColor="text1"/>
        </w:rPr>
        <w:t>teracy</w:t>
      </w:r>
      <w:r>
        <w:rPr>
          <w:color w:val="000000" w:themeColor="text1"/>
        </w:rPr>
        <w:t xml:space="preserve"> classroom lab, multimedia digital literacy studio and digital </w:t>
      </w:r>
      <w:r w:rsidR="007C262A">
        <w:rPr>
          <w:color w:val="000000" w:themeColor="text1"/>
        </w:rPr>
        <w:t xml:space="preserve">literacy and </w:t>
      </w:r>
      <w:r w:rsidR="00A9750C">
        <w:rPr>
          <w:color w:val="000000" w:themeColor="text1"/>
        </w:rPr>
        <w:t>m</w:t>
      </w:r>
      <w:r>
        <w:rPr>
          <w:color w:val="000000" w:themeColor="text1"/>
        </w:rPr>
        <w:t xml:space="preserve">edia conversion </w:t>
      </w:r>
      <w:proofErr w:type="spellStart"/>
      <w:r>
        <w:rPr>
          <w:color w:val="000000" w:themeColor="text1"/>
        </w:rPr>
        <w:t>center</w:t>
      </w:r>
      <w:proofErr w:type="spellEnd"/>
      <w:r w:rsidR="006D6A09">
        <w:rPr>
          <w:color w:val="000000" w:themeColor="text1"/>
        </w:rPr>
        <w:t xml:space="preserve"> for students and faculty</w:t>
      </w:r>
      <w:r w:rsidR="00CB21E5">
        <w:rPr>
          <w:color w:val="000000" w:themeColor="text1"/>
        </w:rPr>
        <w:t xml:space="preserve">.  While the </w:t>
      </w:r>
      <w:r w:rsidR="006D6A09">
        <w:rPr>
          <w:color w:val="000000" w:themeColor="text1"/>
        </w:rPr>
        <w:t>old</w:t>
      </w:r>
      <w:r w:rsidR="00CB21E5">
        <w:rPr>
          <w:color w:val="000000" w:themeColor="text1"/>
        </w:rPr>
        <w:t xml:space="preserve"> classroom consisted of </w:t>
      </w:r>
      <w:r w:rsidR="00CB6E82">
        <w:rPr>
          <w:color w:val="000000" w:themeColor="text1"/>
        </w:rPr>
        <w:t xml:space="preserve">a </w:t>
      </w:r>
      <w:r w:rsidR="00A9750C">
        <w:rPr>
          <w:color w:val="000000" w:themeColor="text1"/>
        </w:rPr>
        <w:t>C</w:t>
      </w:r>
      <w:r w:rsidR="00CB6E82">
        <w:rPr>
          <w:color w:val="000000" w:themeColor="text1"/>
        </w:rPr>
        <w:t>artesian</w:t>
      </w:r>
      <w:r w:rsidR="00CB21E5">
        <w:rPr>
          <w:color w:val="000000" w:themeColor="text1"/>
        </w:rPr>
        <w:t xml:space="preserve"> </w:t>
      </w:r>
      <w:r w:rsidR="00CB6E82">
        <w:rPr>
          <w:color w:val="000000" w:themeColor="text1"/>
        </w:rPr>
        <w:t>grid</w:t>
      </w:r>
      <w:r w:rsidR="00A9750C">
        <w:rPr>
          <w:color w:val="000000" w:themeColor="text1"/>
        </w:rPr>
        <w:t>-</w:t>
      </w:r>
      <w:r w:rsidR="00CB6E82">
        <w:rPr>
          <w:color w:val="000000" w:themeColor="text1"/>
        </w:rPr>
        <w:t>like</w:t>
      </w:r>
      <w:r w:rsidR="00CB21E5">
        <w:rPr>
          <w:color w:val="000000" w:themeColor="text1"/>
        </w:rPr>
        <w:t xml:space="preserve"> s</w:t>
      </w:r>
      <w:r w:rsidR="006D6A09">
        <w:rPr>
          <w:color w:val="000000" w:themeColor="text1"/>
        </w:rPr>
        <w:t>tructure</w:t>
      </w:r>
      <w:r w:rsidR="00A9750C">
        <w:rPr>
          <w:color w:val="000000" w:themeColor="text1"/>
        </w:rPr>
        <w:t>,</w:t>
      </w:r>
      <w:r w:rsidR="00CB21E5">
        <w:rPr>
          <w:color w:val="000000" w:themeColor="text1"/>
        </w:rPr>
        <w:t xml:space="preserve"> more suitable to the industrial revolution of the 19</w:t>
      </w:r>
      <w:r w:rsidR="00CB21E5" w:rsidRPr="00CB21E5">
        <w:rPr>
          <w:color w:val="000000" w:themeColor="text1"/>
          <w:vertAlign w:val="superscript"/>
        </w:rPr>
        <w:t>th</w:t>
      </w:r>
      <w:r w:rsidR="00CB21E5">
        <w:rPr>
          <w:color w:val="000000" w:themeColor="text1"/>
        </w:rPr>
        <w:t xml:space="preserve"> </w:t>
      </w:r>
      <w:r w:rsidR="00770CBB">
        <w:rPr>
          <w:color w:val="000000" w:themeColor="text1"/>
        </w:rPr>
        <w:t>and early 20</w:t>
      </w:r>
      <w:r w:rsidR="00770CBB" w:rsidRPr="00770CBB">
        <w:rPr>
          <w:color w:val="000000" w:themeColor="text1"/>
          <w:vertAlign w:val="superscript"/>
        </w:rPr>
        <w:t>th</w:t>
      </w:r>
      <w:r w:rsidR="00770CBB">
        <w:rPr>
          <w:color w:val="000000" w:themeColor="text1"/>
        </w:rPr>
        <w:t xml:space="preserve"> </w:t>
      </w:r>
      <w:r w:rsidR="00CB6E82">
        <w:rPr>
          <w:color w:val="000000" w:themeColor="text1"/>
        </w:rPr>
        <w:t>centur</w:t>
      </w:r>
      <w:r w:rsidR="00770CBB">
        <w:rPr>
          <w:color w:val="000000" w:themeColor="text1"/>
        </w:rPr>
        <w:t>ies</w:t>
      </w:r>
      <w:r w:rsidR="00CB6E82">
        <w:rPr>
          <w:color w:val="000000" w:themeColor="text1"/>
        </w:rPr>
        <w:t>, the</w:t>
      </w:r>
      <w:r w:rsidR="00CB21E5">
        <w:rPr>
          <w:color w:val="000000" w:themeColor="text1"/>
        </w:rPr>
        <w:t xml:space="preserve"> new space focused on commingling group study, technology rich areas and a rearticulation of the classroom through technological possibility. Key differences in this type of space sought to </w:t>
      </w:r>
      <w:r w:rsidR="006D6A09">
        <w:rPr>
          <w:color w:val="000000" w:themeColor="text1"/>
        </w:rPr>
        <w:t xml:space="preserve">spatially </w:t>
      </w:r>
      <w:r w:rsidR="00CB21E5">
        <w:rPr>
          <w:color w:val="000000" w:themeColor="text1"/>
        </w:rPr>
        <w:t>rearticulate</w:t>
      </w:r>
      <w:r w:rsidR="006D6A09">
        <w:rPr>
          <w:color w:val="000000" w:themeColor="text1"/>
        </w:rPr>
        <w:t xml:space="preserve"> new</w:t>
      </w:r>
      <w:r w:rsidR="00CB21E5">
        <w:rPr>
          <w:color w:val="000000" w:themeColor="text1"/>
        </w:rPr>
        <w:t xml:space="preserve"> areas </w:t>
      </w:r>
      <w:r w:rsidR="006D6A09">
        <w:rPr>
          <w:color w:val="000000" w:themeColor="text1"/>
        </w:rPr>
        <w:t>and thought regarding</w:t>
      </w:r>
      <w:r w:rsidR="00CB21E5">
        <w:rPr>
          <w:color w:val="000000" w:themeColor="text1"/>
        </w:rPr>
        <w:t xml:space="preserve"> learning</w:t>
      </w:r>
      <w:r w:rsidR="007C262A">
        <w:rPr>
          <w:color w:val="000000" w:themeColor="text1"/>
        </w:rPr>
        <w:t xml:space="preserve"> and literacy needs</w:t>
      </w:r>
      <w:r w:rsidR="006D6A09">
        <w:rPr>
          <w:color w:val="000000" w:themeColor="text1"/>
        </w:rPr>
        <w:t>.  This included</w:t>
      </w:r>
      <w:r w:rsidR="00CB21E5">
        <w:rPr>
          <w:color w:val="000000" w:themeColor="text1"/>
        </w:rPr>
        <w:t xml:space="preserve"> </w:t>
      </w:r>
      <w:r w:rsidR="006D6A09">
        <w:rPr>
          <w:color w:val="000000" w:themeColor="text1"/>
        </w:rPr>
        <w:t xml:space="preserve">new teaching </w:t>
      </w:r>
      <w:r w:rsidR="00CB21E5">
        <w:rPr>
          <w:color w:val="000000" w:themeColor="text1"/>
        </w:rPr>
        <w:t>methodolog</w:t>
      </w:r>
      <w:r w:rsidR="006D6A09">
        <w:rPr>
          <w:color w:val="000000" w:themeColor="text1"/>
        </w:rPr>
        <w:t>ies</w:t>
      </w:r>
      <w:r w:rsidR="00CB21E5">
        <w:rPr>
          <w:color w:val="000000" w:themeColor="text1"/>
        </w:rPr>
        <w:t xml:space="preserve">, classroom </w:t>
      </w:r>
      <w:r w:rsidR="00CB6E82">
        <w:rPr>
          <w:color w:val="000000" w:themeColor="text1"/>
        </w:rPr>
        <w:t>settings</w:t>
      </w:r>
      <w:r w:rsidR="00CB21E5">
        <w:rPr>
          <w:color w:val="000000" w:themeColor="text1"/>
        </w:rPr>
        <w:t xml:space="preserve">, teaching roles, </w:t>
      </w:r>
      <w:r w:rsidR="00B2583C">
        <w:rPr>
          <w:color w:val="000000" w:themeColor="text1"/>
        </w:rPr>
        <w:t>resource</w:t>
      </w:r>
      <w:r w:rsidR="00770CBB">
        <w:rPr>
          <w:color w:val="000000" w:themeColor="text1"/>
        </w:rPr>
        <w:t>s</w:t>
      </w:r>
      <w:r w:rsidR="00B2583C">
        <w:rPr>
          <w:color w:val="000000" w:themeColor="text1"/>
        </w:rPr>
        <w:t>,</w:t>
      </w:r>
      <w:r w:rsidR="006D6A09">
        <w:rPr>
          <w:color w:val="000000" w:themeColor="text1"/>
        </w:rPr>
        <w:t xml:space="preserve"> </w:t>
      </w:r>
      <w:r w:rsidR="00CB6E82">
        <w:rPr>
          <w:color w:val="000000" w:themeColor="text1"/>
        </w:rPr>
        <w:t>and technology</w:t>
      </w:r>
      <w:r w:rsidR="006D6A09">
        <w:rPr>
          <w:color w:val="000000" w:themeColor="text1"/>
        </w:rPr>
        <w:t xml:space="preserve"> possibilities. It also included new special </w:t>
      </w:r>
      <w:r w:rsidR="00A9750C">
        <w:rPr>
          <w:color w:val="000000" w:themeColor="text1"/>
        </w:rPr>
        <w:t>ideas</w:t>
      </w:r>
      <w:r w:rsidR="006D6A09">
        <w:rPr>
          <w:color w:val="000000" w:themeColor="text1"/>
        </w:rPr>
        <w:t xml:space="preserve"> regarding </w:t>
      </w:r>
      <w:r w:rsidR="00CB21E5">
        <w:rPr>
          <w:color w:val="000000" w:themeColor="text1"/>
        </w:rPr>
        <w:t>collaboration</w:t>
      </w:r>
      <w:r w:rsidR="007C262A">
        <w:rPr>
          <w:color w:val="000000" w:themeColor="text1"/>
        </w:rPr>
        <w:t xml:space="preserve">, </w:t>
      </w:r>
      <w:r w:rsidR="00CB21E5">
        <w:rPr>
          <w:color w:val="000000" w:themeColor="text1"/>
        </w:rPr>
        <w:t xml:space="preserve">engagement, </w:t>
      </w:r>
      <w:r w:rsidR="006D6A09">
        <w:rPr>
          <w:color w:val="000000" w:themeColor="text1"/>
        </w:rPr>
        <w:t xml:space="preserve">technological </w:t>
      </w:r>
      <w:r w:rsidR="005765F4">
        <w:rPr>
          <w:color w:val="000000" w:themeColor="text1"/>
        </w:rPr>
        <w:t>skills,</w:t>
      </w:r>
      <w:r w:rsidR="00CB21E5">
        <w:rPr>
          <w:color w:val="000000" w:themeColor="text1"/>
        </w:rPr>
        <w:t xml:space="preserve"> and </w:t>
      </w:r>
      <w:r w:rsidR="006D6A09">
        <w:rPr>
          <w:color w:val="000000" w:themeColor="text1"/>
        </w:rPr>
        <w:t xml:space="preserve">new </w:t>
      </w:r>
      <w:r w:rsidR="00CB21E5">
        <w:rPr>
          <w:color w:val="000000" w:themeColor="text1"/>
        </w:rPr>
        <w:t xml:space="preserve">learning </w:t>
      </w:r>
      <w:r w:rsidR="006D6A09">
        <w:rPr>
          <w:color w:val="000000" w:themeColor="text1"/>
        </w:rPr>
        <w:t>s</w:t>
      </w:r>
      <w:r w:rsidR="00CB21E5">
        <w:rPr>
          <w:color w:val="000000" w:themeColor="text1"/>
        </w:rPr>
        <w:t xml:space="preserve">pace </w:t>
      </w:r>
      <w:r w:rsidR="006D6A09">
        <w:rPr>
          <w:color w:val="000000" w:themeColor="text1"/>
        </w:rPr>
        <w:t>requirements</w:t>
      </w:r>
      <w:r w:rsidR="007C262A">
        <w:rPr>
          <w:color w:val="000000" w:themeColor="text1"/>
        </w:rPr>
        <w:t>. The</w:t>
      </w:r>
      <w:r w:rsidR="00770CBB">
        <w:rPr>
          <w:color w:val="000000" w:themeColor="text1"/>
        </w:rPr>
        <w:t>se</w:t>
      </w:r>
      <w:r w:rsidR="007C262A">
        <w:rPr>
          <w:color w:val="000000" w:themeColor="text1"/>
        </w:rPr>
        <w:t xml:space="preserve"> new space</w:t>
      </w:r>
      <w:r w:rsidR="00770CBB">
        <w:rPr>
          <w:color w:val="000000" w:themeColor="text1"/>
        </w:rPr>
        <w:t>s</w:t>
      </w:r>
      <w:r w:rsidR="007C262A">
        <w:rPr>
          <w:color w:val="000000" w:themeColor="text1"/>
        </w:rPr>
        <w:t xml:space="preserve"> sought to</w:t>
      </w:r>
      <w:r w:rsidR="006D6A09">
        <w:rPr>
          <w:color w:val="000000" w:themeColor="text1"/>
        </w:rPr>
        <w:t xml:space="preserve"> effac</w:t>
      </w:r>
      <w:r w:rsidR="007C262A">
        <w:rPr>
          <w:color w:val="000000" w:themeColor="text1"/>
        </w:rPr>
        <w:t>e</w:t>
      </w:r>
      <w:r w:rsidR="00CB21E5">
        <w:rPr>
          <w:color w:val="000000" w:themeColor="text1"/>
        </w:rPr>
        <w:t xml:space="preserve"> 19</w:t>
      </w:r>
      <w:r w:rsidR="00CB21E5" w:rsidRPr="00CB21E5">
        <w:rPr>
          <w:color w:val="000000" w:themeColor="text1"/>
          <w:vertAlign w:val="superscript"/>
        </w:rPr>
        <w:t>th</w:t>
      </w:r>
      <w:r w:rsidR="00CB21E5">
        <w:rPr>
          <w:color w:val="000000" w:themeColor="text1"/>
        </w:rPr>
        <w:t xml:space="preserve"> century industrial revolution parallels.  This</w:t>
      </w:r>
      <w:r w:rsidR="00CB6E82">
        <w:rPr>
          <w:color w:val="000000" w:themeColor="text1"/>
        </w:rPr>
        <w:t xml:space="preserve"> included</w:t>
      </w:r>
      <w:r w:rsidR="00CB21E5">
        <w:rPr>
          <w:color w:val="000000" w:themeColor="text1"/>
        </w:rPr>
        <w:t xml:space="preserve"> </w:t>
      </w:r>
      <w:r w:rsidR="006D6A09">
        <w:rPr>
          <w:color w:val="000000" w:themeColor="text1"/>
        </w:rPr>
        <w:t xml:space="preserve">a larger </w:t>
      </w:r>
      <w:r w:rsidR="00770CBB">
        <w:rPr>
          <w:color w:val="000000" w:themeColor="text1"/>
        </w:rPr>
        <w:t xml:space="preserve">paradigm </w:t>
      </w:r>
      <w:r w:rsidR="00CB21E5">
        <w:rPr>
          <w:color w:val="000000" w:themeColor="text1"/>
        </w:rPr>
        <w:t>shift</w:t>
      </w:r>
      <w:r w:rsidR="00A9750C">
        <w:rPr>
          <w:color w:val="000000" w:themeColor="text1"/>
        </w:rPr>
        <w:t>,</w:t>
      </w:r>
      <w:r w:rsidR="00CB21E5">
        <w:rPr>
          <w:color w:val="000000" w:themeColor="text1"/>
        </w:rPr>
        <w:t xml:space="preserve"> from rote learning </w:t>
      </w:r>
      <w:r w:rsidR="00770CBB">
        <w:rPr>
          <w:color w:val="000000" w:themeColor="text1"/>
        </w:rPr>
        <w:t>and</w:t>
      </w:r>
      <w:r w:rsidR="006D6A09">
        <w:rPr>
          <w:color w:val="000000" w:themeColor="text1"/>
        </w:rPr>
        <w:t xml:space="preserve"> a lectern at the front</w:t>
      </w:r>
      <w:r w:rsidR="00A9750C">
        <w:rPr>
          <w:color w:val="000000" w:themeColor="text1"/>
        </w:rPr>
        <w:t>,</w:t>
      </w:r>
      <w:r w:rsidR="006D6A09">
        <w:rPr>
          <w:color w:val="000000" w:themeColor="text1"/>
        </w:rPr>
        <w:t xml:space="preserve"> </w:t>
      </w:r>
      <w:r w:rsidR="00CB21E5">
        <w:rPr>
          <w:color w:val="000000" w:themeColor="text1"/>
        </w:rPr>
        <w:t xml:space="preserve">to </w:t>
      </w:r>
      <w:r w:rsidR="00266A42">
        <w:rPr>
          <w:color w:val="000000" w:themeColor="text1"/>
        </w:rPr>
        <w:t>active learning</w:t>
      </w:r>
      <w:r w:rsidR="007C262A">
        <w:rPr>
          <w:color w:val="000000" w:themeColor="text1"/>
        </w:rPr>
        <w:t>. Spatially, there was a</w:t>
      </w:r>
      <w:r w:rsidR="006D6A09">
        <w:rPr>
          <w:color w:val="000000" w:themeColor="text1"/>
        </w:rPr>
        <w:t xml:space="preserve"> replacement of the previous</w:t>
      </w:r>
      <w:r w:rsidR="00266A42">
        <w:rPr>
          <w:color w:val="000000" w:themeColor="text1"/>
        </w:rPr>
        <w:t xml:space="preserve"> uniform g</w:t>
      </w:r>
      <w:r w:rsidR="00CB6E82">
        <w:rPr>
          <w:color w:val="000000" w:themeColor="text1"/>
        </w:rPr>
        <w:t>rid</w:t>
      </w:r>
      <w:r w:rsidR="00266A42">
        <w:rPr>
          <w:color w:val="000000" w:themeColor="text1"/>
        </w:rPr>
        <w:t xml:space="preserve"> like </w:t>
      </w:r>
      <w:r w:rsidR="007C262A">
        <w:rPr>
          <w:color w:val="000000" w:themeColor="text1"/>
        </w:rPr>
        <w:t>C</w:t>
      </w:r>
      <w:r w:rsidR="00266A42">
        <w:rPr>
          <w:color w:val="000000" w:themeColor="text1"/>
        </w:rPr>
        <w:t>artesian rows of desk</w:t>
      </w:r>
      <w:r w:rsidR="006D6A09">
        <w:rPr>
          <w:color w:val="000000" w:themeColor="text1"/>
        </w:rPr>
        <w:t xml:space="preserve"> classroom</w:t>
      </w:r>
      <w:r w:rsidR="00266A42">
        <w:rPr>
          <w:color w:val="000000" w:themeColor="text1"/>
        </w:rPr>
        <w:t xml:space="preserve"> to </w:t>
      </w:r>
      <w:r w:rsidR="007C262A">
        <w:rPr>
          <w:color w:val="000000" w:themeColor="text1"/>
        </w:rPr>
        <w:t xml:space="preserve">more </w:t>
      </w:r>
      <w:r w:rsidR="00266A42">
        <w:rPr>
          <w:color w:val="000000" w:themeColor="text1"/>
        </w:rPr>
        <w:t>flexible and varied layouts to promote collaboration and adaptab</w:t>
      </w:r>
      <w:r w:rsidR="00A302DD">
        <w:rPr>
          <w:color w:val="000000" w:themeColor="text1"/>
        </w:rPr>
        <w:t xml:space="preserve">ility </w:t>
      </w:r>
      <w:r w:rsidR="00CB6E82">
        <w:rPr>
          <w:color w:val="000000" w:themeColor="text1"/>
        </w:rPr>
        <w:t>and integration</w:t>
      </w:r>
      <w:r w:rsidR="00266A42">
        <w:rPr>
          <w:color w:val="000000" w:themeColor="text1"/>
        </w:rPr>
        <w:t xml:space="preserve"> of an abundance of advanced technologies.  This shift also </w:t>
      </w:r>
      <w:r w:rsidR="00A302DD">
        <w:rPr>
          <w:color w:val="000000" w:themeColor="text1"/>
        </w:rPr>
        <w:t>i</w:t>
      </w:r>
      <w:r w:rsidR="00266A42">
        <w:rPr>
          <w:color w:val="000000" w:themeColor="text1"/>
        </w:rPr>
        <w:t xml:space="preserve">nvolved </w:t>
      </w:r>
      <w:r w:rsidR="00A302DD">
        <w:rPr>
          <w:color w:val="000000" w:themeColor="text1"/>
        </w:rPr>
        <w:t>new</w:t>
      </w:r>
      <w:r w:rsidR="00266A42">
        <w:rPr>
          <w:color w:val="000000" w:themeColor="text1"/>
        </w:rPr>
        <w:t xml:space="preserve"> conceptual idea</w:t>
      </w:r>
      <w:r w:rsidR="00A302DD">
        <w:rPr>
          <w:color w:val="000000" w:themeColor="text1"/>
        </w:rPr>
        <w:t>s</w:t>
      </w:r>
      <w:r w:rsidR="00266A42">
        <w:rPr>
          <w:color w:val="000000" w:themeColor="text1"/>
        </w:rPr>
        <w:t xml:space="preserve"> of student engagement</w:t>
      </w:r>
      <w:r w:rsidR="00BF2C2F">
        <w:rPr>
          <w:color w:val="000000" w:themeColor="text1"/>
        </w:rPr>
        <w:t xml:space="preserve">. </w:t>
      </w:r>
      <w:r w:rsidR="00266A42">
        <w:rPr>
          <w:color w:val="000000" w:themeColor="text1"/>
        </w:rPr>
        <w:t xml:space="preserve"> </w:t>
      </w:r>
      <w:r w:rsidR="00BF2C2F">
        <w:rPr>
          <w:color w:val="000000" w:themeColor="text1"/>
        </w:rPr>
        <w:t>S</w:t>
      </w:r>
      <w:r w:rsidR="00A302DD">
        <w:rPr>
          <w:color w:val="000000" w:themeColor="text1"/>
        </w:rPr>
        <w:t>tudent roles</w:t>
      </w:r>
      <w:r w:rsidR="00266A42">
        <w:rPr>
          <w:color w:val="000000" w:themeColor="text1"/>
        </w:rPr>
        <w:t xml:space="preserve"> </w:t>
      </w:r>
      <w:r w:rsidR="007C262A">
        <w:rPr>
          <w:color w:val="000000" w:themeColor="text1"/>
        </w:rPr>
        <w:t xml:space="preserve">had </w:t>
      </w:r>
      <w:r w:rsidR="00BF2C2F">
        <w:rPr>
          <w:color w:val="000000" w:themeColor="text1"/>
        </w:rPr>
        <w:t xml:space="preserve">changed </w:t>
      </w:r>
      <w:r w:rsidR="00266A42">
        <w:rPr>
          <w:color w:val="000000" w:themeColor="text1"/>
        </w:rPr>
        <w:t>from passive re</w:t>
      </w:r>
      <w:r w:rsidR="00A302DD">
        <w:rPr>
          <w:color w:val="000000" w:themeColor="text1"/>
        </w:rPr>
        <w:t>ceptacles</w:t>
      </w:r>
      <w:r w:rsidR="00266A42">
        <w:rPr>
          <w:color w:val="000000" w:themeColor="text1"/>
        </w:rPr>
        <w:t xml:space="preserve"> of information to active student engagement via participatory learning technologies</w:t>
      </w:r>
      <w:r w:rsidR="00BF2C2F">
        <w:rPr>
          <w:color w:val="000000" w:themeColor="text1"/>
        </w:rPr>
        <w:t>. T</w:t>
      </w:r>
      <w:r w:rsidR="00266A42">
        <w:rPr>
          <w:color w:val="000000" w:themeColor="text1"/>
        </w:rPr>
        <w:t xml:space="preserve">he teacher no longer stood at the front as a primary source of </w:t>
      </w:r>
      <w:r w:rsidR="005765F4">
        <w:rPr>
          <w:color w:val="000000" w:themeColor="text1"/>
        </w:rPr>
        <w:t>authority but</w:t>
      </w:r>
      <w:r w:rsidR="00BF2C2F">
        <w:rPr>
          <w:color w:val="000000" w:themeColor="text1"/>
        </w:rPr>
        <w:t xml:space="preserve"> was </w:t>
      </w:r>
      <w:r w:rsidR="007C262A">
        <w:rPr>
          <w:color w:val="000000" w:themeColor="text1"/>
        </w:rPr>
        <w:t>now</w:t>
      </w:r>
      <w:r w:rsidR="00266A42">
        <w:rPr>
          <w:color w:val="000000" w:themeColor="text1"/>
        </w:rPr>
        <w:t xml:space="preserve"> a more </w:t>
      </w:r>
      <w:proofErr w:type="spellStart"/>
      <w:r w:rsidR="00266A42">
        <w:rPr>
          <w:color w:val="000000" w:themeColor="text1"/>
        </w:rPr>
        <w:t>decentered</w:t>
      </w:r>
      <w:proofErr w:type="spellEnd"/>
      <w:r w:rsidR="00266A42">
        <w:rPr>
          <w:color w:val="000000" w:themeColor="text1"/>
        </w:rPr>
        <w:t xml:space="preserve"> but </w:t>
      </w:r>
      <w:r w:rsidR="005765F4">
        <w:rPr>
          <w:color w:val="000000" w:themeColor="text1"/>
        </w:rPr>
        <w:t xml:space="preserve">important </w:t>
      </w:r>
      <w:r w:rsidR="006627F3">
        <w:rPr>
          <w:color w:val="000000" w:themeColor="text1"/>
        </w:rPr>
        <w:t>assistive guide and</w:t>
      </w:r>
      <w:r w:rsidR="00266A42">
        <w:rPr>
          <w:color w:val="000000" w:themeColor="text1"/>
        </w:rPr>
        <w:t xml:space="preserve"> facilitator.  </w:t>
      </w:r>
      <w:r w:rsidR="006627F3">
        <w:rPr>
          <w:color w:val="000000" w:themeColor="text1"/>
        </w:rPr>
        <w:t>Necessary s</w:t>
      </w:r>
      <w:r w:rsidR="00266A42">
        <w:rPr>
          <w:color w:val="000000" w:themeColor="text1"/>
        </w:rPr>
        <w:t>kill</w:t>
      </w:r>
      <w:r w:rsidR="006627F3">
        <w:rPr>
          <w:color w:val="000000" w:themeColor="text1"/>
        </w:rPr>
        <w:t xml:space="preserve"> levels also</w:t>
      </w:r>
      <w:r w:rsidR="00266A42">
        <w:rPr>
          <w:color w:val="000000" w:themeColor="text1"/>
        </w:rPr>
        <w:t xml:space="preserve"> shifted </w:t>
      </w:r>
      <w:r w:rsidR="006627F3">
        <w:rPr>
          <w:color w:val="000000" w:themeColor="text1"/>
        </w:rPr>
        <w:t xml:space="preserve">and increased </w:t>
      </w:r>
      <w:r w:rsidR="00266A42">
        <w:rPr>
          <w:color w:val="000000" w:themeColor="text1"/>
        </w:rPr>
        <w:t>from basic readin</w:t>
      </w:r>
      <w:r w:rsidR="00BF2C2F">
        <w:rPr>
          <w:color w:val="000000" w:themeColor="text1"/>
        </w:rPr>
        <w:t xml:space="preserve">g, </w:t>
      </w:r>
      <w:r w:rsidR="00266A42">
        <w:rPr>
          <w:color w:val="000000" w:themeColor="text1"/>
        </w:rPr>
        <w:t xml:space="preserve">writing </w:t>
      </w:r>
      <w:r w:rsidR="00BF2C2F">
        <w:rPr>
          <w:color w:val="000000" w:themeColor="text1"/>
        </w:rPr>
        <w:t xml:space="preserve">and research </w:t>
      </w:r>
      <w:r w:rsidR="00266A42">
        <w:rPr>
          <w:color w:val="000000" w:themeColor="text1"/>
        </w:rPr>
        <w:t>to digital</w:t>
      </w:r>
      <w:r w:rsidR="007C262A">
        <w:rPr>
          <w:color w:val="000000" w:themeColor="text1"/>
        </w:rPr>
        <w:t>, algorithmic</w:t>
      </w:r>
      <w:r w:rsidR="00266A42">
        <w:rPr>
          <w:color w:val="000000" w:themeColor="text1"/>
        </w:rPr>
        <w:t xml:space="preserve"> and database </w:t>
      </w:r>
      <w:r w:rsidR="00BF2C2F">
        <w:rPr>
          <w:color w:val="000000" w:themeColor="text1"/>
        </w:rPr>
        <w:t xml:space="preserve">search </w:t>
      </w:r>
      <w:r w:rsidR="00266A42">
        <w:rPr>
          <w:color w:val="000000" w:themeColor="text1"/>
        </w:rPr>
        <w:t>literac</w:t>
      </w:r>
      <w:r w:rsidR="006627F3">
        <w:rPr>
          <w:color w:val="000000" w:themeColor="text1"/>
        </w:rPr>
        <w:t>y</w:t>
      </w:r>
      <w:r w:rsidR="007C262A">
        <w:rPr>
          <w:color w:val="000000" w:themeColor="text1"/>
        </w:rPr>
        <w:t xml:space="preserve"> and suitable associated </w:t>
      </w:r>
      <w:r w:rsidR="007C262A">
        <w:rPr>
          <w:color w:val="000000" w:themeColor="text1"/>
        </w:rPr>
        <w:lastRenderedPageBreak/>
        <w:t>modalities</w:t>
      </w:r>
      <w:r w:rsidR="00266A42">
        <w:rPr>
          <w:color w:val="000000" w:themeColor="text1"/>
        </w:rPr>
        <w:t xml:space="preserve">. </w:t>
      </w:r>
      <w:r w:rsidR="007C262A">
        <w:rPr>
          <w:color w:val="000000" w:themeColor="text1"/>
        </w:rPr>
        <w:t>(</w:t>
      </w:r>
      <w:r w:rsidR="005765F4">
        <w:rPr>
          <w:color w:val="000000" w:themeColor="text1"/>
        </w:rPr>
        <w:t>See</w:t>
      </w:r>
      <w:r w:rsidR="007C262A">
        <w:rPr>
          <w:color w:val="000000" w:themeColor="text1"/>
        </w:rPr>
        <w:t xml:space="preserve"> Table One</w:t>
      </w:r>
      <w:r w:rsidR="00011814">
        <w:rPr>
          <w:color w:val="000000" w:themeColor="text1"/>
        </w:rPr>
        <w:t xml:space="preserve"> below</w:t>
      </w:r>
      <w:r w:rsidR="007C262A">
        <w:rPr>
          <w:color w:val="000000" w:themeColor="text1"/>
        </w:rPr>
        <w:t xml:space="preserve"> for furth</w:t>
      </w:r>
      <w:r w:rsidR="00011814">
        <w:rPr>
          <w:color w:val="000000" w:themeColor="text1"/>
        </w:rPr>
        <w:t>er</w:t>
      </w:r>
      <w:r w:rsidR="007C262A">
        <w:rPr>
          <w:color w:val="000000" w:themeColor="text1"/>
        </w:rPr>
        <w:t xml:space="preserve"> detailed compar</w:t>
      </w:r>
      <w:r w:rsidR="006627F3">
        <w:rPr>
          <w:color w:val="000000" w:themeColor="text1"/>
        </w:rPr>
        <w:t>ison</w:t>
      </w:r>
      <w:r w:rsidR="007C262A">
        <w:rPr>
          <w:color w:val="000000" w:themeColor="text1"/>
        </w:rPr>
        <w:t>).</w:t>
      </w:r>
      <w:r w:rsidR="00A302DD">
        <w:rPr>
          <w:color w:val="000000" w:themeColor="text1"/>
        </w:rPr>
        <w:br/>
      </w:r>
    </w:p>
    <w:tbl>
      <w:tblPr>
        <w:tblpPr w:leftFromText="180" w:rightFromText="180" w:vertAnchor="text" w:horzAnchor="margin" w:tblpXSpec="center" w:tblpY="16"/>
        <w:tblW w:w="108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52"/>
        <w:gridCol w:w="3600"/>
        <w:gridCol w:w="4148"/>
      </w:tblGrid>
      <w:tr w:rsidR="00E62D28" w:rsidRPr="00266A42" w14:paraId="4947C5C1" w14:textId="77777777" w:rsidTr="00A302DD">
        <w:trPr>
          <w:trHeight w:val="871"/>
        </w:trPr>
        <w:tc>
          <w:tcPr>
            <w:tcW w:w="3052" w:type="dxa"/>
            <w:tcBorders>
              <w:top w:val="single" w:sz="6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bottom"/>
            <w:hideMark/>
          </w:tcPr>
          <w:p w14:paraId="38C94507" w14:textId="123AFB31" w:rsidR="00E62D28" w:rsidRPr="00A302DD" w:rsidRDefault="00E62D28" w:rsidP="00A302DD">
            <w:pPr>
              <w:ind w:firstLine="0"/>
              <w:jc w:val="left"/>
              <w:textAlignment w:val="bottom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A302DD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Characteristics of</w:t>
            </w:r>
            <w:r w:rsidRPr="00A302DD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br/>
              <w:t xml:space="preserve"> </w:t>
            </w:r>
            <w:r w:rsidR="00CB6E82" w:rsidRPr="00A302DD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Learning Spaces</w:t>
            </w:r>
          </w:p>
        </w:tc>
        <w:tc>
          <w:tcPr>
            <w:tcW w:w="3600" w:type="dxa"/>
            <w:tcBorders>
              <w:top w:val="single" w:sz="6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bottom"/>
            <w:hideMark/>
          </w:tcPr>
          <w:p w14:paraId="1C69EFE4" w14:textId="5CB7F042" w:rsidR="00E62D28" w:rsidRPr="00A302DD" w:rsidRDefault="00E62D28" w:rsidP="00A302DD">
            <w:pPr>
              <w:ind w:firstLine="0"/>
              <w:jc w:val="left"/>
              <w:textAlignment w:val="bottom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A302DD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19th Century Classroom</w:t>
            </w:r>
            <w:r w:rsidRPr="00A302DD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br/>
            </w:r>
            <w:r w:rsidRPr="00BF2C2F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0"/>
                <w:lang w:val="en-US"/>
              </w:rPr>
              <w:t xml:space="preserve"> (1st Industrial Revolution)</w:t>
            </w:r>
          </w:p>
        </w:tc>
        <w:tc>
          <w:tcPr>
            <w:tcW w:w="4148" w:type="dxa"/>
            <w:tcBorders>
              <w:top w:val="single" w:sz="6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bottom"/>
            <w:hideMark/>
          </w:tcPr>
          <w:p w14:paraId="58A91855" w14:textId="77777777" w:rsidR="00E62D28" w:rsidRPr="00A302DD" w:rsidRDefault="00E62D28" w:rsidP="00A302DD">
            <w:pPr>
              <w:ind w:firstLine="0"/>
              <w:jc w:val="left"/>
              <w:textAlignment w:val="bottom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A302DD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21st Century Classroom </w:t>
            </w:r>
            <w:r w:rsidRPr="00A302DD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br/>
            </w:r>
            <w:r w:rsidRPr="00BF2C2F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0"/>
                <w:lang w:val="en-US"/>
              </w:rPr>
              <w:t>(4th Industrial Revolution)</w:t>
            </w:r>
          </w:p>
          <w:p w14:paraId="2724C935" w14:textId="77777777" w:rsidR="00E62D28" w:rsidRPr="00A302DD" w:rsidRDefault="00E62D28" w:rsidP="00A302DD">
            <w:pPr>
              <w:ind w:firstLine="0"/>
              <w:jc w:val="left"/>
              <w:textAlignment w:val="bottom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</w:p>
        </w:tc>
      </w:tr>
      <w:tr w:rsidR="00E62D28" w:rsidRPr="00266A42" w14:paraId="14FAC160" w14:textId="77777777" w:rsidTr="00A302DD">
        <w:trPr>
          <w:trHeight w:val="786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617A4C3C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Learning Methodology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2BCB92CF" w14:textId="65EBED68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Rote learning, focused on memorization and repetition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3BCBD016" w14:textId="39BD4F4C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Active learning, emphasizing creativity, </w:t>
            </w:r>
            <w:r w:rsidR="00B2583C"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critical thinking skills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</w:tr>
      <w:tr w:rsidR="00E62D28" w:rsidRPr="00266A42" w14:paraId="3A0FE34A" w14:textId="77777777" w:rsidTr="00A302DD">
        <w:trPr>
          <w:trHeight w:val="1034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72D92A22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Classroom Setting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10324547" w14:textId="156643A9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Uniform grid-like Cartesian rows of desks, with teacher at the front; "one-size-fits-all" approach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7398700F" w14:textId="2FE09193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Flexible and varied layouts that promote collaboration</w:t>
            </w:r>
            <w:r w:rsidR="006627F3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, 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adaptability</w:t>
            </w:r>
            <w:r w:rsidR="006627F3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and 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personalized learning environments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</w:tr>
      <w:tr w:rsidR="00E62D28" w:rsidRPr="00266A42" w14:paraId="2210F790" w14:textId="77777777" w:rsidTr="00A302DD">
        <w:trPr>
          <w:trHeight w:val="661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0E8F60D5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Teaching Role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2D8281C7" w14:textId="581EF7D4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Teacher-centered instruction, with teachers as the primary information</w:t>
            </w:r>
            <w:r w:rsidR="006627F3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source.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02B98431" w14:textId="6F2ED4D9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Student-centered instruction, with teachers as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assistive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guides and facilitators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</w:tr>
      <w:tr w:rsidR="00E62D28" w:rsidRPr="00266A42" w14:paraId="0F077DF7" w14:textId="77777777" w:rsidTr="00A302DD">
        <w:trPr>
          <w:trHeight w:val="786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7FF605C9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Resource Availability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1C48E2E3" w14:textId="3672E25C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Limited resources - primarily textbooks and physical materials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3334E37A" w14:textId="34475845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Abundance of resources - digital 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e-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textbooks, online materials, multimedia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, OER and Open Access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resources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</w:tr>
      <w:tr w:rsidR="00E62D28" w:rsidRPr="00266A42" w14:paraId="1FB6754D" w14:textId="77777777" w:rsidTr="00A302DD">
        <w:trPr>
          <w:trHeight w:val="1158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2D781A83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Technology Usage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739DECC0" w14:textId="139F6C12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Little to no technology in classrooms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0C9087CD" w14:textId="52018A5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Integration of advanced technologies (</w:t>
            </w:r>
            <w:r w:rsidR="00CB6E82"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laptops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/tablets, phones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,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learning management systems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,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online librar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ies,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digital whiteboards, multimedia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, interactive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technologies</w:t>
            </w:r>
          </w:p>
        </w:tc>
      </w:tr>
      <w:tr w:rsidR="00E62D28" w:rsidRPr="00266A42" w14:paraId="7C34AE1D" w14:textId="77777777" w:rsidTr="00A302DD">
        <w:trPr>
          <w:trHeight w:val="1034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35BEDCCC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Collaboration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76293F12" w14:textId="77ED0136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Individual-focused tasks and desks,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limited group work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276581E3" w14:textId="7129657F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Emphasis on teamwork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, 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collaborative projects, 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online global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classroom collaborations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</w:tr>
      <w:tr w:rsidR="00E62D28" w:rsidRPr="00266A42" w14:paraId="6D765E37" w14:textId="77777777" w:rsidTr="00A302DD">
        <w:trPr>
          <w:trHeight w:val="786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0C0887C6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Student Engagement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3E4D6682" w14:textId="29A9724A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Passive receipt of information, limited student engagement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3A62702E" w14:textId="7674C528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Active student engagement via interactive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, </w:t>
            </w:r>
            <w:r w:rsidR="00CB6E82"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partic</w:t>
            </w:r>
            <w:r w:rsidR="00CB6E8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ipa</w:t>
            </w:r>
            <w:r w:rsidR="00CB6E82"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tory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and personalized 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learning technologies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</w:tr>
      <w:tr w:rsidR="00E62D28" w:rsidRPr="00266A42" w14:paraId="4FAAC43D" w14:textId="77777777" w:rsidTr="00A302DD">
        <w:trPr>
          <w:trHeight w:val="635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71094516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Access to Information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0BAC466B" w14:textId="2358929B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Limited access to information, confined to school hours and 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physical 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materials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6B164039" w14:textId="2708FE89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Anytime, anywhere access to information </w:t>
            </w:r>
            <w:r w:rsidR="005F25F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large bandwidth</w:t>
            </w: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 xml:space="preserve"> digital connectivity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</w:tr>
      <w:tr w:rsidR="00E62D28" w:rsidRPr="00266A42" w14:paraId="44B5767C" w14:textId="77777777" w:rsidTr="00A302DD">
        <w:trPr>
          <w:trHeight w:val="1034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653749F9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Skills Emphasis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151DD24A" w14:textId="608A4ED1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Focus on basic literacy and numerical skills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34192BE3" w14:textId="40662878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Emphasis on 21st century digital and algorithmic literacy, creativity, critical thinking, problem-solving, communication, collaboration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</w:tr>
      <w:tr w:rsidR="00E62D28" w:rsidRPr="00266A42" w14:paraId="037D7A4E" w14:textId="77777777" w:rsidTr="00A302DD">
        <w:trPr>
          <w:trHeight w:val="661"/>
        </w:trPr>
        <w:tc>
          <w:tcPr>
            <w:tcW w:w="3052" w:type="dxa"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008F56C8" w14:textId="77777777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266A4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Learning Pace</w:t>
            </w:r>
          </w:p>
        </w:tc>
        <w:tc>
          <w:tcPr>
            <w:tcW w:w="3600" w:type="dxa"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1600E112" w14:textId="7E9907D3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Uniform pace of instruction for all students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  <w:tc>
          <w:tcPr>
            <w:tcW w:w="4148" w:type="dxa"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  <w:hideMark/>
          </w:tcPr>
          <w:p w14:paraId="3AC71BAC" w14:textId="4FCE2BBA" w:rsidR="00E62D28" w:rsidRPr="00266A42" w:rsidRDefault="00E62D28" w:rsidP="00A302DD">
            <w:pPr>
              <w:ind w:firstLine="0"/>
              <w:jc w:val="left"/>
              <w:textAlignment w:val="baseline"/>
              <w:rPr>
                <w:rFonts w:ascii="Arial" w:eastAsia="Times New Roman" w:hAnsi="Arial" w:cs="Arial"/>
                <w:szCs w:val="24"/>
                <w:lang w:val="en-US"/>
              </w:rPr>
            </w:pPr>
            <w:r w:rsidRPr="00266A42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Personalized learning pace, enabled by adaptive learning technologies</w:t>
            </w:r>
            <w:r w:rsidR="00BF2C2F">
              <w:rPr>
                <w:rFonts w:ascii="Calibri" w:eastAsia="Times New Roman" w:hAnsi="Calibri" w:cs="Calibri"/>
                <w:color w:val="000000" w:themeColor="text1"/>
                <w:kern w:val="24"/>
                <w:szCs w:val="24"/>
                <w:lang w:val="en-US"/>
              </w:rPr>
              <w:t>.</w:t>
            </w:r>
          </w:p>
        </w:tc>
      </w:tr>
    </w:tbl>
    <w:p w14:paraId="593B6FA3" w14:textId="5BC5DFD4" w:rsidR="007A7637" w:rsidRPr="00A302DD" w:rsidRDefault="00266A42" w:rsidP="00016DAC">
      <w:pPr>
        <w:ind w:firstLine="0"/>
        <w:rPr>
          <w:color w:val="000000" w:themeColor="text1"/>
          <w:sz w:val="20"/>
        </w:rPr>
      </w:pPr>
      <w:r w:rsidRPr="00A302DD">
        <w:rPr>
          <w:b/>
          <w:bCs/>
          <w:color w:val="000000" w:themeColor="text1"/>
        </w:rPr>
        <w:t xml:space="preserve"> </w:t>
      </w:r>
      <w:r w:rsidR="00A302DD">
        <w:rPr>
          <w:b/>
          <w:bCs/>
          <w:color w:val="000000" w:themeColor="text1"/>
        </w:rPr>
        <w:br/>
      </w:r>
      <w:r w:rsidR="00A302DD" w:rsidRPr="00A302DD">
        <w:rPr>
          <w:b/>
          <w:bCs/>
          <w:color w:val="000000" w:themeColor="text1"/>
          <w:sz w:val="20"/>
        </w:rPr>
        <w:t>Table 1:</w:t>
      </w:r>
      <w:r w:rsidR="00A302DD" w:rsidRPr="00A302DD">
        <w:rPr>
          <w:color w:val="000000" w:themeColor="text1"/>
          <w:sz w:val="20"/>
        </w:rPr>
        <w:t xml:space="preserve"> Factor and </w:t>
      </w:r>
      <w:r w:rsidR="00CB6E82" w:rsidRPr="00A302DD">
        <w:rPr>
          <w:color w:val="000000" w:themeColor="text1"/>
          <w:sz w:val="20"/>
        </w:rPr>
        <w:t>Characteristics</w:t>
      </w:r>
      <w:r w:rsidR="00A302DD" w:rsidRPr="00A302DD">
        <w:rPr>
          <w:color w:val="000000" w:themeColor="text1"/>
          <w:sz w:val="20"/>
        </w:rPr>
        <w:t xml:space="preserve"> Comparison and Contrast of 19th and 21st Century Classroom and Academic Library Learning Spaces</w:t>
      </w:r>
    </w:p>
    <w:p w14:paraId="46B7E66E" w14:textId="37C22B4F" w:rsidR="00064E50" w:rsidRDefault="00064E50" w:rsidP="00064E50">
      <w:pPr>
        <w:pStyle w:val="Heading1"/>
        <w:numPr>
          <w:ilvl w:val="0"/>
          <w:numId w:val="0"/>
        </w:numPr>
        <w:tabs>
          <w:tab w:val="num" w:pos="855"/>
        </w:tabs>
        <w:spacing w:before="0" w:after="0"/>
        <w:rPr>
          <w:caps w:val="0"/>
        </w:rPr>
      </w:pPr>
      <w:r w:rsidRPr="00A302DD">
        <w:rPr>
          <w:b w:val="0"/>
          <w:bCs/>
          <w:color w:val="FF0000"/>
          <w:sz w:val="20"/>
        </w:rPr>
        <w:br w:type="page"/>
      </w:r>
      <w:r w:rsidR="003B2DA0">
        <w:rPr>
          <w:caps w:val="0"/>
        </w:rPr>
        <w:lastRenderedPageBreak/>
        <w:t>Intersectional S</w:t>
      </w:r>
      <w:r>
        <w:rPr>
          <w:caps w:val="0"/>
        </w:rPr>
        <w:t xml:space="preserve">paces, </w:t>
      </w:r>
      <w:r w:rsidR="003B2DA0">
        <w:rPr>
          <w:caps w:val="0"/>
        </w:rPr>
        <w:t xml:space="preserve">Innovative </w:t>
      </w:r>
      <w:r>
        <w:rPr>
          <w:caps w:val="0"/>
        </w:rPr>
        <w:t>Technology,</w:t>
      </w:r>
      <w:r w:rsidR="003B2DA0">
        <w:rPr>
          <w:caps w:val="0"/>
        </w:rPr>
        <w:t xml:space="preserve"> Interdisciplinary</w:t>
      </w:r>
      <w:r>
        <w:rPr>
          <w:caps w:val="0"/>
        </w:rPr>
        <w:t xml:space="preserve"> Learning</w:t>
      </w:r>
      <w:r w:rsidR="003B2DA0">
        <w:rPr>
          <w:caps w:val="0"/>
        </w:rPr>
        <w:t xml:space="preserve"> &amp; Research</w:t>
      </w:r>
    </w:p>
    <w:p w14:paraId="28025D20" w14:textId="580D57E1" w:rsidR="00064E50" w:rsidRDefault="00822DDA" w:rsidP="00064E50">
      <w:pPr>
        <w:rPr>
          <w:lang w:val="en-US"/>
        </w:rPr>
      </w:pPr>
      <w:r w:rsidRPr="00064E50">
        <w:rPr>
          <w:b/>
          <w:bCs/>
          <w:noProof/>
          <w:color w:val="FF0000"/>
        </w:rPr>
        <w:drawing>
          <wp:anchor distT="0" distB="0" distL="114300" distR="114300" simplePos="0" relativeHeight="251660800" behindDoc="0" locked="0" layoutInCell="1" allowOverlap="1" wp14:anchorId="0D70B575" wp14:editId="1E35BC02">
            <wp:simplePos x="0" y="0"/>
            <wp:positionH relativeFrom="column">
              <wp:posOffset>128905</wp:posOffset>
            </wp:positionH>
            <wp:positionV relativeFrom="paragraph">
              <wp:posOffset>129540</wp:posOffset>
            </wp:positionV>
            <wp:extent cx="4331335" cy="3162300"/>
            <wp:effectExtent l="0" t="0" r="0" b="0"/>
            <wp:wrapNone/>
            <wp:docPr id="5124" name="Picture 2" descr="C:\Users\ruzwyshyn\Desktop\Skylab\SkylabPresentation\SkylabCartoon&amp;GeneralImages\escher_grid_ps.jpg">
              <a:extLst xmlns:a="http://schemas.openxmlformats.org/drawingml/2006/main">
                <a:ext uri="{FF2B5EF4-FFF2-40B4-BE49-F238E27FC236}">
                  <a16:creationId xmlns:a16="http://schemas.microsoft.com/office/drawing/2014/main" id="{83CBED20-473C-496B-D73E-1125A357B4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 descr="C:\Users\ruzwyshyn\Desktop\Skylab\SkylabPresentation\SkylabCartoon&amp;GeneralImages\escher_grid_ps.jpg">
                      <a:extLst>
                        <a:ext uri="{FF2B5EF4-FFF2-40B4-BE49-F238E27FC236}">
                          <a16:creationId xmlns:a16="http://schemas.microsoft.com/office/drawing/2014/main" id="{83CBED20-473C-496B-D73E-1125A357B4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FA944" w14:textId="60FCA9DC" w:rsidR="00064E50" w:rsidRPr="00064E50" w:rsidRDefault="00064E50" w:rsidP="00064E50">
      <w:pPr>
        <w:rPr>
          <w:lang w:val="en-US"/>
        </w:rPr>
      </w:pPr>
      <w:r w:rsidRPr="00064E50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3A18EA" wp14:editId="19260480">
                <wp:simplePos x="0" y="0"/>
                <wp:positionH relativeFrom="column">
                  <wp:posOffset>533401</wp:posOffset>
                </wp:positionH>
                <wp:positionV relativeFrom="paragraph">
                  <wp:posOffset>363855</wp:posOffset>
                </wp:positionV>
                <wp:extent cx="3924300" cy="2581275"/>
                <wp:effectExtent l="57150" t="38100" r="76200" b="104775"/>
                <wp:wrapNone/>
                <wp:docPr id="9" name="Oval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E52073-9FE0-ED5C-13F1-B0869A2FE4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5812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81D74" id="Oval 8" o:spid="_x0000_s1026" style="position:absolute;margin-left:42pt;margin-top:28.65pt;width:309pt;height:20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" fillcolor="#c2d69b [1942]" strokecolor="#94b64e [3046]">
                <v:fill opacity="62194f"/>
                <v:shadow on="t" color="black" opacity="24903f" origin=",.5" offset="0,.55556mm"/>
              </v:oval>
            </w:pict>
          </mc:Fallback>
        </mc:AlternateContent>
      </w:r>
    </w:p>
    <w:p w14:paraId="6546538D" w14:textId="77777777" w:rsidR="00822DDA" w:rsidRDefault="00822DDA" w:rsidP="00064E50">
      <w:pPr>
        <w:ind w:firstLine="0"/>
        <w:jc w:val="left"/>
        <w:rPr>
          <w:b/>
          <w:bCs/>
          <w:color w:val="FF0000"/>
        </w:rPr>
      </w:pPr>
    </w:p>
    <w:p w14:paraId="0D503CA1" w14:textId="1E79AA2E" w:rsidR="006F03ED" w:rsidRDefault="00822DDA" w:rsidP="000C6F4F">
      <w:pPr>
        <w:ind w:firstLine="0"/>
        <w:jc w:val="left"/>
      </w:pP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>
        <w:rPr>
          <w:b/>
          <w:bCs/>
          <w:color w:val="FF0000"/>
        </w:rPr>
        <w:br/>
      </w:r>
      <w:r w:rsidR="000C6F4F">
        <w:rPr>
          <w:b/>
          <w:bCs/>
          <w:color w:val="FF0000"/>
        </w:rPr>
        <w:br/>
      </w:r>
      <w:r w:rsidR="000C6F4F">
        <w:rPr>
          <w:b/>
          <w:bCs/>
          <w:color w:val="000000" w:themeColor="text1"/>
        </w:rPr>
        <w:t xml:space="preserve">   </w:t>
      </w:r>
      <w:r w:rsidR="000C6F4F" w:rsidRPr="00BF2C2F">
        <w:rPr>
          <w:color w:val="000000" w:themeColor="text1"/>
          <w:sz w:val="20"/>
        </w:rPr>
        <w:t>Rearticulating the 20</w:t>
      </w:r>
      <w:r w:rsidR="000C6F4F" w:rsidRPr="00BF2C2F">
        <w:rPr>
          <w:color w:val="000000" w:themeColor="text1"/>
          <w:sz w:val="20"/>
          <w:vertAlign w:val="superscript"/>
        </w:rPr>
        <w:t>th</w:t>
      </w:r>
      <w:r w:rsidR="000C6F4F" w:rsidRPr="00BF2C2F">
        <w:rPr>
          <w:color w:val="000000" w:themeColor="text1"/>
          <w:sz w:val="20"/>
        </w:rPr>
        <w:t xml:space="preserve"> Century Cartesian Library Classroom Grid </w:t>
      </w:r>
      <w:r w:rsidR="000C6F4F" w:rsidRPr="00BF2C2F">
        <w:rPr>
          <w:color w:val="000000" w:themeColor="text1"/>
          <w:sz w:val="20"/>
        </w:rPr>
        <w:br/>
        <w:t xml:space="preserve">with Faculty and Student </w:t>
      </w:r>
      <w:r w:rsidR="00CB6E82" w:rsidRPr="00BF2C2F">
        <w:rPr>
          <w:color w:val="000000" w:themeColor="text1"/>
          <w:sz w:val="20"/>
        </w:rPr>
        <w:t>Interdisciplinarity</w:t>
      </w:r>
      <w:r w:rsidR="000C6F4F" w:rsidRPr="00BF2C2F">
        <w:rPr>
          <w:color w:val="000000" w:themeColor="text1"/>
          <w:sz w:val="20"/>
        </w:rPr>
        <w:t xml:space="preserve"> and Enhanced Technological Intersections</w:t>
      </w:r>
      <w:r w:rsidRPr="00BF2C2F">
        <w:rPr>
          <w:color w:val="FF0000"/>
          <w:sz w:val="20"/>
        </w:rPr>
        <w:br/>
      </w:r>
      <w:r>
        <w:rPr>
          <w:b/>
          <w:bCs/>
          <w:color w:val="FF0000"/>
        </w:rPr>
        <w:br/>
      </w:r>
      <w:r w:rsidRPr="00064E50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0F68F9" wp14:editId="6B47B003">
                <wp:simplePos x="0" y="0"/>
                <wp:positionH relativeFrom="column">
                  <wp:posOffset>752475</wp:posOffset>
                </wp:positionH>
                <wp:positionV relativeFrom="paragraph">
                  <wp:posOffset>388620</wp:posOffset>
                </wp:positionV>
                <wp:extent cx="2066290" cy="1506220"/>
                <wp:effectExtent l="57150" t="38100" r="67310" b="93980"/>
                <wp:wrapNone/>
                <wp:docPr id="11" name="Oval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2FE99F-CC6E-E413-888F-DAE7E5A2BE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150622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  <a:alpha val="33000"/>
                          </a:schemeClr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B07A9" w14:textId="631BFBE6" w:rsidR="00064E50" w:rsidRPr="00822DDA" w:rsidRDefault="00064E50" w:rsidP="00064E50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22DD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Information</w:t>
                            </w:r>
                            <w:r w:rsidR="00822DD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822DD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Digital Literacy Lab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F68F9" id="Oval 10" o:spid="_x0000_s1026" style="position:absolute;margin-left:59.25pt;margin-top:30.6pt;width:162.7pt;height:118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" fillcolor="#e36c0a [2409]" strokecolor="#f68c36 [3049]">
                <v:fill opacity="21588f"/>
                <v:shadow on="t" color="black" opacity="24903f" origin=",.5" offset="0,.55556mm"/>
                <v:textbox>
                  <w:txbxContent>
                    <w:p w14:paraId="189B07A9" w14:textId="631BFBE6" w:rsidR="00064E50" w:rsidRPr="00822DDA" w:rsidRDefault="00064E50" w:rsidP="00064E50">
                      <w:pPr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822DDA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Information</w:t>
                      </w:r>
                      <w:r w:rsidR="00822DDA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br/>
                      </w:r>
                      <w:r w:rsidRPr="00822DDA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Digital Literacy Lab</w:t>
                      </w:r>
                    </w:p>
                  </w:txbxContent>
                </v:textbox>
              </v:oval>
            </w:pict>
          </mc:Fallback>
        </mc:AlternateContent>
      </w:r>
      <w:r w:rsidRPr="00064E50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F284D7" wp14:editId="25074628">
                <wp:simplePos x="0" y="0"/>
                <wp:positionH relativeFrom="column">
                  <wp:posOffset>1504950</wp:posOffset>
                </wp:positionH>
                <wp:positionV relativeFrom="paragraph">
                  <wp:posOffset>1445895</wp:posOffset>
                </wp:positionV>
                <wp:extent cx="1838232" cy="1064014"/>
                <wp:effectExtent l="57150" t="38100" r="67310" b="98425"/>
                <wp:wrapNone/>
                <wp:docPr id="12" name="Oval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266A84-BE73-A419-6D45-41D5BE3CB3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232" cy="106401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8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18F1A" w14:textId="77777777" w:rsidR="00064E50" w:rsidRPr="00822DDA" w:rsidRDefault="00064E50" w:rsidP="00064E50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22DD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Media </w:t>
                            </w:r>
                            <w:r w:rsidRPr="00822DD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br/>
                              <w:t>Conversion Center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284D7" id="Oval 11" o:spid="_x0000_s1027" style="position:absolute;margin-left:118.5pt;margin-top:113.85pt;width:144.75pt;height:83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" fillcolor="#4f81bd [3204]" strokecolor="#40a7c2 [3048]">
                <v:fill opacity="31354f"/>
                <v:shadow on="t" color="black" opacity="24903f" origin=",.5" offset="0,.55556mm"/>
                <v:textbox>
                  <w:txbxContent>
                    <w:p w14:paraId="0E818F1A" w14:textId="77777777" w:rsidR="00064E50" w:rsidRPr="00822DDA" w:rsidRDefault="00064E50" w:rsidP="00064E50">
                      <w:pPr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822DDA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Media </w:t>
                      </w:r>
                      <w:r w:rsidRPr="00822DDA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br/>
                        <w:t>Conversion Center</w:t>
                      </w:r>
                    </w:p>
                  </w:txbxContent>
                </v:textbox>
              </v:oval>
            </w:pict>
          </mc:Fallback>
        </mc:AlternateContent>
      </w:r>
      <w:r w:rsidRPr="00064E50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D0F78B" wp14:editId="609EA710">
                <wp:simplePos x="0" y="0"/>
                <wp:positionH relativeFrom="column">
                  <wp:posOffset>2000250</wp:posOffset>
                </wp:positionH>
                <wp:positionV relativeFrom="paragraph">
                  <wp:posOffset>340995</wp:posOffset>
                </wp:positionV>
                <wp:extent cx="2294771" cy="1689804"/>
                <wp:effectExtent l="57150" t="38100" r="67945" b="100965"/>
                <wp:wrapNone/>
                <wp:docPr id="10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8C593E-B1CC-36A3-656A-87687268F9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771" cy="168980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69000"/>
                          </a:schemeClr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C093B" w14:textId="77777777" w:rsidR="00064E50" w:rsidRPr="00822DDA" w:rsidRDefault="00064E50" w:rsidP="00064E50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22DD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Multimedia Studio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0F78B" id="Oval 9" o:spid="_x0000_s1028" style="position:absolute;margin-left:157.5pt;margin-top:26.85pt;width:180.7pt;height:133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" fillcolor="#d99594 [1941]" strokecolor="#795d9b [3047]">
                <v:fill opacity="45232f"/>
                <v:shadow on="t" color="black" opacity="24903f" origin=",.5" offset="0,.55556mm"/>
                <v:textbox>
                  <w:txbxContent>
                    <w:p w14:paraId="521C093B" w14:textId="77777777" w:rsidR="00064E50" w:rsidRPr="00822DDA" w:rsidRDefault="00064E50" w:rsidP="00064E50">
                      <w:pPr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822DDA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Multimedia Studio</w:t>
                      </w:r>
                    </w:p>
                  </w:txbxContent>
                </v:textbox>
              </v:oval>
            </w:pict>
          </mc:Fallback>
        </mc:AlternateContent>
      </w:r>
      <w:r w:rsidR="00A63827">
        <w:t>T</w:t>
      </w:r>
      <w:r>
        <w:t>he University of West Florida Skylab reimagined the 19</w:t>
      </w:r>
      <w:r w:rsidRPr="00822DDA">
        <w:rPr>
          <w:vertAlign w:val="superscript"/>
        </w:rPr>
        <w:t>th</w:t>
      </w:r>
      <w:r>
        <w:t xml:space="preserve"> century space of learning in terms of enhanced technology possibilities</w:t>
      </w:r>
      <w:r w:rsidR="00283CC4">
        <w:t xml:space="preserve"> for the classroom</w:t>
      </w:r>
      <w:r w:rsidR="00794AA6">
        <w:t>. It</w:t>
      </w:r>
      <w:r>
        <w:t xml:space="preserve"> also </w:t>
      </w:r>
      <w:r w:rsidR="00ED3378">
        <w:t>rearticul</w:t>
      </w:r>
      <w:r w:rsidR="00BF2C2F">
        <w:t>ated</w:t>
      </w:r>
      <w:r w:rsidR="00ED3378">
        <w:t xml:space="preserve"> the libraries</w:t>
      </w:r>
      <w:r>
        <w:t xml:space="preserve"> third </w:t>
      </w:r>
      <w:r w:rsidR="000C6F4F">
        <w:t xml:space="preserve">social </w:t>
      </w:r>
      <w:r>
        <w:t xml:space="preserve">space </w:t>
      </w:r>
      <w:r w:rsidR="00283CC4">
        <w:t xml:space="preserve"> in terms of </w:t>
      </w:r>
      <w:r w:rsidR="000C6F4F">
        <w:t xml:space="preserve">digital </w:t>
      </w:r>
      <w:r w:rsidR="00283CC4">
        <w:t>literac</w:t>
      </w:r>
      <w:r w:rsidR="00794AA6">
        <w:t xml:space="preserve">y. This </w:t>
      </w:r>
      <w:r>
        <w:t>reclaim</w:t>
      </w:r>
      <w:r w:rsidR="00794AA6">
        <w:t>s</w:t>
      </w:r>
      <w:r>
        <w:t xml:space="preserve"> </w:t>
      </w:r>
      <w:r w:rsidR="00ED3378">
        <w:t>a</w:t>
      </w:r>
      <w:r>
        <w:t xml:space="preserve"> </w:t>
      </w:r>
      <w:r w:rsidR="000C6F4F">
        <w:t>Gutenberg type</w:t>
      </w:r>
      <w:r>
        <w:t xml:space="preserve"> role</w:t>
      </w:r>
      <w:r w:rsidR="003B2DA0">
        <w:t xml:space="preserve"> for the library</w:t>
      </w:r>
      <w:r>
        <w:t xml:space="preserve"> and  </w:t>
      </w:r>
      <w:r w:rsidR="000C6F4F">
        <w:t xml:space="preserve">renaissance set of possibilities </w:t>
      </w:r>
      <w:r w:rsidR="00283CC4">
        <w:t>for digital literacy</w:t>
      </w:r>
      <w:r w:rsidR="00794AA6">
        <w:t xml:space="preserve"> as</w:t>
      </w:r>
      <w:r w:rsidR="00283CC4">
        <w:t xml:space="preserve"> </w:t>
      </w:r>
      <w:r w:rsidR="001A1342">
        <w:t>the intersections</w:t>
      </w:r>
      <w:r w:rsidR="00283CC4">
        <w:t xml:space="preserve"> of a</w:t>
      </w:r>
      <w:r>
        <w:t xml:space="preserve"> </w:t>
      </w:r>
      <w:r w:rsidR="001A1342">
        <w:t xml:space="preserve">broad </w:t>
      </w:r>
      <w:r>
        <w:t>cross fertili</w:t>
      </w:r>
      <w:r w:rsidR="00283CC4">
        <w:t>z</w:t>
      </w:r>
      <w:r>
        <w:t>ation of projects, people</w:t>
      </w:r>
      <w:r w:rsidR="000C6F4F">
        <w:t xml:space="preserve">, tools </w:t>
      </w:r>
      <w:r>
        <w:t xml:space="preserve"> and skillsets</w:t>
      </w:r>
      <w:r w:rsidR="00283CC4">
        <w:t>.  This was also a</w:t>
      </w:r>
      <w:r w:rsidR="000C6F4F">
        <w:t xml:space="preserve"> first</w:t>
      </w:r>
      <w:r>
        <w:t xml:space="preserve"> mov</w:t>
      </w:r>
      <w:r w:rsidR="001A1342">
        <w:t>e</w:t>
      </w:r>
      <w:r>
        <w:t xml:space="preserve"> towards 4</w:t>
      </w:r>
      <w:r w:rsidRPr="00822DDA">
        <w:rPr>
          <w:vertAlign w:val="superscript"/>
        </w:rPr>
        <w:t>th</w:t>
      </w:r>
      <w:r>
        <w:t xml:space="preserve"> industrial revolution ideas</w:t>
      </w:r>
      <w:r w:rsidR="003B2DA0">
        <w:t xml:space="preserve">. It </w:t>
      </w:r>
      <w:r>
        <w:t>reflect</w:t>
      </w:r>
      <w:r w:rsidR="003B2DA0">
        <w:t>ed</w:t>
      </w:r>
      <w:r>
        <w:t xml:space="preserve"> our </w:t>
      </w:r>
      <w:r w:rsidR="000C6F4F">
        <w:t xml:space="preserve">new </w:t>
      </w:r>
      <w:r w:rsidR="00CB6E82">
        <w:t>millennia</w:t>
      </w:r>
      <w:r w:rsidR="000C6F4F">
        <w:t xml:space="preserve"> </w:t>
      </w:r>
      <w:r>
        <w:t>era</w:t>
      </w:r>
      <w:r w:rsidR="003B2DA0">
        <w:t>’</w:t>
      </w:r>
      <w:r>
        <w:t>s rapid technology change</w:t>
      </w:r>
      <w:r w:rsidR="001A1342">
        <w:t>s</w:t>
      </w:r>
      <w:r>
        <w:t xml:space="preserve"> in societal patte</w:t>
      </w:r>
      <w:r w:rsidR="00283CC4">
        <w:t>r</w:t>
      </w:r>
      <w:r>
        <w:t xml:space="preserve">ns, </w:t>
      </w:r>
      <w:r w:rsidR="001A1342">
        <w:t xml:space="preserve">social </w:t>
      </w:r>
      <w:r w:rsidR="005765F4">
        <w:t>processes,</w:t>
      </w:r>
      <w:r>
        <w:t xml:space="preserve"> and </w:t>
      </w:r>
      <w:r w:rsidR="001A1342">
        <w:t xml:space="preserve">new </w:t>
      </w:r>
      <w:r>
        <w:t xml:space="preserve">possibilities for </w:t>
      </w:r>
      <w:r w:rsidR="000C6F4F">
        <w:t>areas</w:t>
      </w:r>
      <w:r w:rsidR="00A63827">
        <w:t>,</w:t>
      </w:r>
      <w:r w:rsidR="000C6F4F">
        <w:t xml:space="preserve"> ranging from</w:t>
      </w:r>
      <w:r>
        <w:t xml:space="preserve"> interconnectivity, learning</w:t>
      </w:r>
      <w:r w:rsidR="000C6F4F">
        <w:t xml:space="preserve"> to</w:t>
      </w:r>
      <w:r>
        <w:t xml:space="preserve"> </w:t>
      </w:r>
      <w:r w:rsidR="00B2583C">
        <w:t>technology,</w:t>
      </w:r>
      <w:r>
        <w:t xml:space="preserve"> </w:t>
      </w:r>
      <w:r w:rsidR="000C6F4F">
        <w:t>and putting forward</w:t>
      </w:r>
      <w:r>
        <w:t xml:space="preserve"> the academic library in its best light.</w:t>
      </w:r>
      <w:r w:rsidR="00283CC4">
        <w:t xml:space="preserve">  Th</w:t>
      </w:r>
      <w:r w:rsidR="000C6F4F">
        <w:t xml:space="preserve">e </w:t>
      </w:r>
      <w:r w:rsidR="00CB6E82">
        <w:t>Skylab</w:t>
      </w:r>
      <w:r w:rsidR="00283CC4">
        <w:t xml:space="preserve"> included a multimedia studio</w:t>
      </w:r>
      <w:r w:rsidR="000C6F4F">
        <w:t>, digital literacy class</w:t>
      </w:r>
      <w:r w:rsidR="00794AA6">
        <w:t>room</w:t>
      </w:r>
      <w:r w:rsidR="00283CC4">
        <w:t xml:space="preserve"> and media conversion </w:t>
      </w:r>
      <w:proofErr w:type="spellStart"/>
      <w:r w:rsidR="00283CC4">
        <w:t>center</w:t>
      </w:r>
      <w:proofErr w:type="spellEnd"/>
      <w:r w:rsidR="00283CC4">
        <w:t xml:space="preserve"> and associated services.</w:t>
      </w:r>
    </w:p>
    <w:p w14:paraId="6280404A" w14:textId="32341572" w:rsidR="006F03ED" w:rsidRDefault="006F03ED" w:rsidP="00064E50">
      <w:pPr>
        <w:ind w:firstLine="0"/>
        <w:jc w:val="left"/>
      </w:pPr>
      <w:r w:rsidRPr="007C3E18">
        <w:rPr>
          <w:b/>
          <w:bCs/>
          <w:noProof/>
        </w:rPr>
        <w:drawing>
          <wp:anchor distT="0" distB="0" distL="114300" distR="114300" simplePos="0" relativeHeight="251671040" behindDoc="0" locked="0" layoutInCell="1" allowOverlap="1" wp14:anchorId="4989370E" wp14:editId="12EF7FBA">
            <wp:simplePos x="0" y="0"/>
            <wp:positionH relativeFrom="column">
              <wp:posOffset>-688340</wp:posOffset>
            </wp:positionH>
            <wp:positionV relativeFrom="paragraph">
              <wp:posOffset>346710</wp:posOffset>
            </wp:positionV>
            <wp:extent cx="6972300" cy="2667000"/>
            <wp:effectExtent l="0" t="0" r="0" b="0"/>
            <wp:wrapTopAndBottom/>
            <wp:docPr id="1706754395" name="Picture 1706754395" descr="A picture containing text, sketch, diagram, technical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FF3F77F-DDA5-7277-5FB5-1135A785C4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, sketch, diagram, technical drawing&#10;&#10;Description automatically generated">
                      <a:extLst>
                        <a:ext uri="{FF2B5EF4-FFF2-40B4-BE49-F238E27FC236}">
                          <a16:creationId xmlns:a16="http://schemas.microsoft.com/office/drawing/2014/main" id="{0FF3F77F-DDA5-7277-5FB5-1135A785C4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4"/>
                    <a:stretch/>
                  </pic:blipFill>
                  <pic:spPr bwMode="auto">
                    <a:xfrm>
                      <a:off x="0" y="0"/>
                      <a:ext cx="69723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4662B" w14:textId="01ADEE7D" w:rsidR="007C3E18" w:rsidRPr="007C3E18" w:rsidRDefault="00A63827" w:rsidP="00064E50">
      <w:pPr>
        <w:ind w:firstLine="0"/>
        <w:jc w:val="left"/>
        <w:rPr>
          <w:b/>
          <w:bCs/>
        </w:rPr>
      </w:pPr>
      <w:r w:rsidRPr="007C3E18"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52513533" wp14:editId="293F633C">
            <wp:simplePos x="0" y="0"/>
            <wp:positionH relativeFrom="column">
              <wp:posOffset>-811987</wp:posOffset>
            </wp:positionH>
            <wp:positionV relativeFrom="paragraph">
              <wp:posOffset>257683</wp:posOffset>
            </wp:positionV>
            <wp:extent cx="7058025" cy="2695575"/>
            <wp:effectExtent l="0" t="0" r="9525" b="9525"/>
            <wp:wrapTopAndBottom/>
            <wp:docPr id="498679968" name="Picture 498679968" descr="A close-up of a brochur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2C968AD5-9165-25F2-F244-C8977D48B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brochur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2C968AD5-9165-25F2-F244-C8977D48B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342">
        <w:rPr>
          <w:noProof/>
        </w:rPr>
        <w:drawing>
          <wp:anchor distT="0" distB="0" distL="114300" distR="114300" simplePos="0" relativeHeight="251677184" behindDoc="0" locked="0" layoutInCell="1" allowOverlap="1" wp14:anchorId="4651F8F1" wp14:editId="0444CB81">
            <wp:simplePos x="0" y="0"/>
            <wp:positionH relativeFrom="column">
              <wp:posOffset>2867025</wp:posOffset>
            </wp:positionH>
            <wp:positionV relativeFrom="paragraph">
              <wp:posOffset>3076575</wp:posOffset>
            </wp:positionV>
            <wp:extent cx="3163570" cy="2305050"/>
            <wp:effectExtent l="0" t="0" r="0" b="0"/>
            <wp:wrapTopAndBottom/>
            <wp:docPr id="178904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342" w:rsidRPr="00822DDA">
        <w:rPr>
          <w:noProof/>
        </w:rPr>
        <w:drawing>
          <wp:anchor distT="0" distB="0" distL="114300" distR="114300" simplePos="0" relativeHeight="251676160" behindDoc="0" locked="0" layoutInCell="1" allowOverlap="1" wp14:anchorId="3B03F880" wp14:editId="71B95B94">
            <wp:simplePos x="0" y="0"/>
            <wp:positionH relativeFrom="column">
              <wp:posOffset>-561975</wp:posOffset>
            </wp:positionH>
            <wp:positionV relativeFrom="paragraph">
              <wp:posOffset>3028950</wp:posOffset>
            </wp:positionV>
            <wp:extent cx="2876550" cy="2232203"/>
            <wp:effectExtent l="0" t="0" r="0" b="0"/>
            <wp:wrapTopAndBottom/>
            <wp:docPr id="2050" name="Picture 2" descr="Image result for renaissance">
              <a:extLst xmlns:a="http://schemas.openxmlformats.org/drawingml/2006/main">
                <a:ext uri="{FF2B5EF4-FFF2-40B4-BE49-F238E27FC236}">
                  <a16:creationId xmlns:a16="http://schemas.microsoft.com/office/drawing/2014/main" id="{5D3BEAF4-619F-4D8B-9E6C-783A4F1E5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renaissance">
                      <a:extLst>
                        <a:ext uri="{FF2B5EF4-FFF2-40B4-BE49-F238E27FC236}">
                          <a16:creationId xmlns:a16="http://schemas.microsoft.com/office/drawing/2014/main" id="{5D3BEAF4-619F-4D8B-9E6C-783A4F1E55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3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3E18" w:rsidRPr="007C3E18">
        <w:rPr>
          <w:b/>
          <w:bCs/>
        </w:rPr>
        <w:t xml:space="preserve">University of West Florida </w:t>
      </w:r>
      <w:r w:rsidR="00CB6E82" w:rsidRPr="007C3E18">
        <w:rPr>
          <w:b/>
          <w:bCs/>
        </w:rPr>
        <w:t>Skylab</w:t>
      </w:r>
      <w:r w:rsidR="00ED3378">
        <w:rPr>
          <w:b/>
          <w:bCs/>
        </w:rPr>
        <w:t xml:space="preserve">, </w:t>
      </w:r>
      <w:r w:rsidR="007C3E18" w:rsidRPr="007C3E18">
        <w:rPr>
          <w:b/>
          <w:bCs/>
        </w:rPr>
        <w:t>Technology</w:t>
      </w:r>
      <w:r w:rsidR="00ED3378">
        <w:rPr>
          <w:b/>
          <w:bCs/>
        </w:rPr>
        <w:t>, New Services and Space</w:t>
      </w:r>
    </w:p>
    <w:p w14:paraId="342CF01B" w14:textId="2BE84C0D" w:rsidR="006F03ED" w:rsidRPr="00A63827" w:rsidRDefault="00ED3378" w:rsidP="00ED3378">
      <w:pPr>
        <w:ind w:firstLine="0"/>
        <w:jc w:val="left"/>
        <w:rPr>
          <w:sz w:val="18"/>
          <w:szCs w:val="18"/>
        </w:rPr>
      </w:pPr>
      <w:r w:rsidRPr="00A63827">
        <w:rPr>
          <w:sz w:val="18"/>
          <w:szCs w:val="18"/>
        </w:rPr>
        <w:t>School of Athens, Raphael,</w:t>
      </w:r>
      <w:r w:rsidRPr="00A63827">
        <w:rPr>
          <w:sz w:val="18"/>
          <w:szCs w:val="18"/>
        </w:rPr>
        <w:tab/>
      </w:r>
      <w:r w:rsidRPr="00A63827">
        <w:rPr>
          <w:sz w:val="18"/>
          <w:szCs w:val="18"/>
        </w:rPr>
        <w:tab/>
        <w:t xml:space="preserve">     </w:t>
      </w:r>
      <w:r w:rsidR="00A63827">
        <w:rPr>
          <w:sz w:val="18"/>
          <w:szCs w:val="18"/>
        </w:rPr>
        <w:t xml:space="preserve">                                       </w:t>
      </w:r>
      <w:r w:rsidRPr="00A63827">
        <w:rPr>
          <w:sz w:val="18"/>
          <w:szCs w:val="18"/>
        </w:rPr>
        <w:t xml:space="preserve"> Skylab, Enhanced Classroom Data</w:t>
      </w:r>
      <w:r w:rsidR="003B2DA0">
        <w:rPr>
          <w:sz w:val="18"/>
          <w:szCs w:val="18"/>
        </w:rPr>
        <w:t xml:space="preserve"> </w:t>
      </w:r>
      <w:r w:rsidR="005765F4">
        <w:rPr>
          <w:sz w:val="18"/>
          <w:szCs w:val="18"/>
        </w:rPr>
        <w:t xml:space="preserve">and </w:t>
      </w:r>
      <w:r w:rsidR="005765F4" w:rsidRPr="00A63827">
        <w:rPr>
          <w:sz w:val="18"/>
          <w:szCs w:val="18"/>
        </w:rPr>
        <w:t>Electrical</w:t>
      </w:r>
      <w:r w:rsidR="003B2DA0">
        <w:rPr>
          <w:sz w:val="18"/>
          <w:szCs w:val="18"/>
        </w:rPr>
        <w:t xml:space="preserve"> Needs</w:t>
      </w:r>
      <w:r w:rsidRPr="00A63827">
        <w:rPr>
          <w:sz w:val="18"/>
          <w:szCs w:val="18"/>
        </w:rPr>
        <w:t xml:space="preserve">  </w:t>
      </w:r>
      <w:r w:rsidRPr="00A63827">
        <w:rPr>
          <w:sz w:val="18"/>
          <w:szCs w:val="18"/>
        </w:rPr>
        <w:br/>
      </w:r>
      <w:r w:rsidR="00CB6E82" w:rsidRPr="00A63827">
        <w:rPr>
          <w:sz w:val="18"/>
          <w:szCs w:val="18"/>
        </w:rPr>
        <w:t>Renaissance</w:t>
      </w:r>
      <w:r w:rsidR="006F03ED" w:rsidRPr="00A63827">
        <w:rPr>
          <w:sz w:val="18"/>
          <w:szCs w:val="18"/>
        </w:rPr>
        <w:t xml:space="preserve"> Models of </w:t>
      </w:r>
      <w:r w:rsidR="003B2DA0">
        <w:rPr>
          <w:sz w:val="18"/>
          <w:szCs w:val="18"/>
        </w:rPr>
        <w:t xml:space="preserve">Interdisciplinary </w:t>
      </w:r>
      <w:r w:rsidR="006F03ED" w:rsidRPr="00A63827">
        <w:rPr>
          <w:sz w:val="18"/>
          <w:szCs w:val="18"/>
        </w:rPr>
        <w:t>Learning</w:t>
      </w:r>
    </w:p>
    <w:p w14:paraId="407CFD41" w14:textId="4B98A491" w:rsidR="007C3E18" w:rsidRPr="00A63827" w:rsidRDefault="007C3E18" w:rsidP="00064E50">
      <w:pPr>
        <w:ind w:firstLine="0"/>
        <w:jc w:val="left"/>
        <w:rPr>
          <w:sz w:val="20"/>
        </w:rPr>
      </w:pPr>
    </w:p>
    <w:p w14:paraId="49266F46" w14:textId="23D93D08" w:rsidR="00615C25" w:rsidRDefault="00ED3378">
      <w:pPr>
        <w:ind w:firstLine="0"/>
        <w:jc w:val="left"/>
      </w:pPr>
      <w:r w:rsidRPr="007C3E18">
        <w:rPr>
          <w:noProof/>
        </w:rPr>
        <w:drawing>
          <wp:anchor distT="0" distB="0" distL="114300" distR="114300" simplePos="0" relativeHeight="251666944" behindDoc="0" locked="0" layoutInCell="1" allowOverlap="1" wp14:anchorId="4192BB2B" wp14:editId="505D8D83">
            <wp:simplePos x="0" y="0"/>
            <wp:positionH relativeFrom="column">
              <wp:posOffset>-762000</wp:posOffset>
            </wp:positionH>
            <wp:positionV relativeFrom="paragraph">
              <wp:posOffset>197485</wp:posOffset>
            </wp:positionV>
            <wp:extent cx="7256145" cy="2695575"/>
            <wp:effectExtent l="0" t="0" r="1905" b="9525"/>
            <wp:wrapTopAndBottom/>
            <wp:docPr id="1044970019" name="Picture 1044970019" descr="A picture containing text, screenshot, website, online advertis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B2D4DA1-8FC7-0623-BF09-9E113A0A3B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, screenshot, website, online advertising&#10;&#10;Description automatically generated">
                      <a:extLst>
                        <a:ext uri="{FF2B5EF4-FFF2-40B4-BE49-F238E27FC236}">
                          <a16:creationId xmlns:a16="http://schemas.microsoft.com/office/drawing/2014/main" id="{AB2D4DA1-8FC7-0623-BF09-9E113A0A3B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1"/>
                    <a:stretch/>
                  </pic:blipFill>
                  <pic:spPr bwMode="auto">
                    <a:xfrm>
                      <a:off x="0" y="0"/>
                      <a:ext cx="725614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AB92F" w14:textId="07887A96" w:rsidR="00D35F09" w:rsidRDefault="00615C25" w:rsidP="00A67D1C">
      <w:pPr>
        <w:ind w:firstLine="0"/>
        <w:jc w:val="left"/>
      </w:pPr>
      <w:r w:rsidRPr="00A67D1C">
        <w:rPr>
          <w:b/>
          <w:bCs/>
        </w:rPr>
        <w:lastRenderedPageBreak/>
        <w:t xml:space="preserve">Texas State University Learning Commons and Alkek One </w:t>
      </w:r>
      <w:r w:rsidR="007F0881" w:rsidRPr="00A67D1C">
        <w:rPr>
          <w:b/>
          <w:bCs/>
        </w:rPr>
        <w:t>(20</w:t>
      </w:r>
      <w:r w:rsidR="00A63827">
        <w:rPr>
          <w:b/>
          <w:bCs/>
        </w:rPr>
        <w:t>1</w:t>
      </w:r>
      <w:r w:rsidR="007F0881" w:rsidRPr="00A67D1C">
        <w:rPr>
          <w:b/>
          <w:bCs/>
        </w:rPr>
        <w:t>4-2021)</w:t>
      </w:r>
      <w:r w:rsidR="007F0881" w:rsidRPr="00A67D1C">
        <w:rPr>
          <w:b/>
          <w:bCs/>
        </w:rPr>
        <w:br/>
      </w:r>
      <w:r w:rsidR="007F0881">
        <w:br/>
      </w:r>
      <w:r w:rsidR="007F0881" w:rsidRPr="007F0881">
        <w:rPr>
          <w:noProof/>
        </w:rPr>
        <w:drawing>
          <wp:inline distT="0" distB="0" distL="0" distR="0" wp14:anchorId="12B16DBE" wp14:editId="3BCBC653">
            <wp:extent cx="4778477" cy="3182465"/>
            <wp:effectExtent l="0" t="0" r="3175" b="0"/>
            <wp:docPr id="6" name="Picture 5" descr="A large white building with many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large white building with many peop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8477" cy="31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86">
        <w:br/>
      </w:r>
      <w:r w:rsidR="00826586" w:rsidRPr="00A63827">
        <w:rPr>
          <w:sz w:val="20"/>
        </w:rPr>
        <w:t>Albert Alkek Library, Texas State University</w:t>
      </w:r>
      <w:r w:rsidR="007F0881">
        <w:br/>
      </w:r>
      <w:r w:rsidR="007F0881">
        <w:br/>
      </w:r>
      <w:r w:rsidR="00D35F09">
        <w:t xml:space="preserve">The </w:t>
      </w:r>
      <w:r w:rsidR="007F0881">
        <w:t xml:space="preserve">Texas State University Learning Commons and Enhanced Technology Transformation </w:t>
      </w:r>
      <w:r w:rsidR="003B2DA0">
        <w:t xml:space="preserve">expanded and </w:t>
      </w:r>
      <w:r w:rsidR="001A1342">
        <w:t>continued these ideas</w:t>
      </w:r>
      <w:r w:rsidR="00D927ED">
        <w:t>. This</w:t>
      </w:r>
      <w:r w:rsidR="007F0881">
        <w:t xml:space="preserve"> very large project occurred over a seven year period </w:t>
      </w:r>
      <w:r w:rsidR="00D35F09">
        <w:t xml:space="preserve">(2014-2021) </w:t>
      </w:r>
      <w:r w:rsidR="007F0881">
        <w:t xml:space="preserve">transforming </w:t>
      </w:r>
      <w:r w:rsidR="001A1342">
        <w:t xml:space="preserve">TXU’s </w:t>
      </w:r>
      <w:r w:rsidR="007F0881">
        <w:t xml:space="preserve">Alkek Library from a </w:t>
      </w:r>
      <w:r w:rsidR="00D927ED">
        <w:t>20</w:t>
      </w:r>
      <w:r w:rsidR="00D927ED" w:rsidRPr="00D927ED">
        <w:rPr>
          <w:vertAlign w:val="superscript"/>
        </w:rPr>
        <w:t>th</w:t>
      </w:r>
      <w:r w:rsidR="00D927ED">
        <w:t xml:space="preserve"> century </w:t>
      </w:r>
      <w:r w:rsidR="001A1342">
        <w:t>hieroglyph</w:t>
      </w:r>
      <w:r w:rsidR="003B2DA0">
        <w:t xml:space="preserve"> (</w:t>
      </w:r>
      <w:r w:rsidR="001A1342">
        <w:t>a</w:t>
      </w:r>
      <w:r w:rsidR="007F0881">
        <w:t xml:space="preserve"> </w:t>
      </w:r>
      <w:r w:rsidR="003B2DA0">
        <w:t>vast</w:t>
      </w:r>
      <w:r w:rsidR="007F0881">
        <w:t xml:space="preserve"> book warehouse academic library model</w:t>
      </w:r>
      <w:r w:rsidR="003B2DA0">
        <w:t>)</w:t>
      </w:r>
      <w:r w:rsidR="007F0881">
        <w:t xml:space="preserve"> to a </w:t>
      </w:r>
      <w:r w:rsidR="00A63827">
        <w:t>21st</w:t>
      </w:r>
      <w:r w:rsidR="007F0881">
        <w:t xml:space="preserve"> century multi-tiered Learning Commons </w:t>
      </w:r>
      <w:r w:rsidR="001A1342">
        <w:t>re</w:t>
      </w:r>
      <w:r w:rsidR="007F0881">
        <w:t xml:space="preserve">focused on </w:t>
      </w:r>
      <w:r w:rsidR="00D927ED">
        <w:t xml:space="preserve">new millennia </w:t>
      </w:r>
      <w:r w:rsidR="007F0881">
        <w:t>student</w:t>
      </w:r>
      <w:r w:rsidR="00D927ED">
        <w:t xml:space="preserve"> success</w:t>
      </w:r>
      <w:r w:rsidR="007F0881">
        <w:t xml:space="preserve"> </w:t>
      </w:r>
      <w:r w:rsidR="001A1342">
        <w:t xml:space="preserve">and </w:t>
      </w:r>
      <w:r w:rsidR="00D927ED">
        <w:t xml:space="preserve">new </w:t>
      </w:r>
      <w:r w:rsidR="001A1342">
        <w:t xml:space="preserve">faculty research and teaching </w:t>
      </w:r>
      <w:r w:rsidR="00D927ED">
        <w:t>possibilities</w:t>
      </w:r>
      <w:r w:rsidR="007F0881">
        <w:t>.  Texas State University was a Carnegie Class R2 Doctoral University of approximately 40,000 students and faculty and focused on higher research activity.  Th</w:t>
      </w:r>
      <w:r w:rsidR="00A63827">
        <w:t>is</w:t>
      </w:r>
      <w:r w:rsidR="007F0881">
        <w:t xml:space="preserve"> multi-year and multi-stakeholder project </w:t>
      </w:r>
      <w:r w:rsidR="001A1342">
        <w:t>involved building</w:t>
      </w:r>
      <w:r w:rsidR="00D35F09">
        <w:t xml:space="preserve"> on previous</w:t>
      </w:r>
      <w:r w:rsidR="00A63827">
        <w:t xml:space="preserve"> University of West Florida</w:t>
      </w:r>
      <w:r w:rsidR="00D927ED">
        <w:t xml:space="preserve"> ideas</w:t>
      </w:r>
      <w:r w:rsidR="00A63827">
        <w:t xml:space="preserve">. </w:t>
      </w:r>
      <w:r w:rsidR="00D35F09">
        <w:t xml:space="preserve"> </w:t>
      </w:r>
      <w:r w:rsidR="00C84812">
        <w:t>A</w:t>
      </w:r>
      <w:r w:rsidR="001A1342">
        <w:t xml:space="preserve"> full </w:t>
      </w:r>
      <w:r w:rsidR="00D35F09">
        <w:t>decade later</w:t>
      </w:r>
      <w:r w:rsidR="00A63827">
        <w:t>,</w:t>
      </w:r>
      <w:r w:rsidR="00D35F09">
        <w:t xml:space="preserve"> with more mature technologies</w:t>
      </w:r>
      <w:r w:rsidR="001A1342">
        <w:t xml:space="preserve">, </w:t>
      </w:r>
      <w:r w:rsidR="00A63827">
        <w:t xml:space="preserve">there was </w:t>
      </w:r>
      <w:r w:rsidR="00D35F09">
        <w:t xml:space="preserve">wider acceptance of a broad spectrum of enhanced </w:t>
      </w:r>
      <w:r w:rsidR="00D927ED">
        <w:t xml:space="preserve">multimodal </w:t>
      </w:r>
      <w:r w:rsidR="00D35F09">
        <w:t xml:space="preserve">technologies </w:t>
      </w:r>
      <w:r w:rsidR="00C84812">
        <w:t>with</w:t>
      </w:r>
      <w:r w:rsidR="001A1342">
        <w:t xml:space="preserve"> more</w:t>
      </w:r>
      <w:r w:rsidR="00D35F09">
        <w:t xml:space="preserve"> possibilities for interdisciplinar</w:t>
      </w:r>
      <w:r w:rsidR="001A1342">
        <w:t>ity</w:t>
      </w:r>
      <w:r w:rsidR="00D7311D">
        <w:t xml:space="preserve"> (</w:t>
      </w:r>
      <w:hyperlink r:id="rId23" w:history="1">
        <w:r w:rsidR="00D7311D" w:rsidRPr="00556386">
          <w:rPr>
            <w:rStyle w:val="Hyperlink"/>
            <w:szCs w:val="24"/>
            <w:lang w:val="en-US"/>
          </w:rPr>
          <w:t>Video Tour</w:t>
        </w:r>
      </w:hyperlink>
      <w:r w:rsidR="00D7311D">
        <w:t xml:space="preserve">, 2020). </w:t>
      </w:r>
      <w:r w:rsidR="00D35F09">
        <w:t>The</w:t>
      </w:r>
      <w:r w:rsidR="001A1342">
        <w:t xml:space="preserve"> eventual 40M USD</w:t>
      </w:r>
      <w:r w:rsidR="00D35F09">
        <w:t xml:space="preserve"> project consisted </w:t>
      </w:r>
      <w:r w:rsidR="005765F4">
        <w:t>of 3</w:t>
      </w:r>
      <w:r w:rsidR="00D35F09">
        <w:t>-</w:t>
      </w:r>
      <w:r w:rsidR="001A1342">
        <w:t>5</w:t>
      </w:r>
      <w:r w:rsidR="00D35F09">
        <w:t xml:space="preserve"> </w:t>
      </w:r>
      <w:r w:rsidR="001A1342">
        <w:t>multi-year</w:t>
      </w:r>
      <w:r w:rsidR="00D927ED">
        <w:t xml:space="preserve"> planning and build</w:t>
      </w:r>
      <w:r w:rsidR="00D35F09">
        <w:t xml:space="preserve"> phases</w:t>
      </w:r>
      <w:r w:rsidR="00A63827">
        <w:t>. These</w:t>
      </w:r>
      <w:r w:rsidR="00D35F09">
        <w:t xml:space="preserve"> involved architectural programming, design</w:t>
      </w:r>
      <w:r w:rsidR="00A63827">
        <w:t xml:space="preserve">, </w:t>
      </w:r>
      <w:r w:rsidR="00D35F09">
        <w:t xml:space="preserve">technological </w:t>
      </w:r>
      <w:r w:rsidR="005765F4">
        <w:t>implementation,</w:t>
      </w:r>
      <w:r w:rsidR="001A1342">
        <w:t xml:space="preserve"> and many voices</w:t>
      </w:r>
      <w:r w:rsidR="00D35F09">
        <w:t xml:space="preserve">.  For brevity’s sake, this XL large 40 M USD project may be divided into three </w:t>
      </w:r>
      <w:r w:rsidR="001A1342">
        <w:t xml:space="preserve">larger </w:t>
      </w:r>
      <w:r w:rsidR="00D35F09">
        <w:t>phases.</w:t>
      </w:r>
      <w:r w:rsidR="00D35F09">
        <w:br/>
      </w:r>
    </w:p>
    <w:p w14:paraId="1622B8E5" w14:textId="2786E089" w:rsidR="00D35F09" w:rsidRPr="009722D9" w:rsidRDefault="00D35F09" w:rsidP="00D35F09">
      <w:pPr>
        <w:pStyle w:val="ListParagraph"/>
        <w:numPr>
          <w:ilvl w:val="0"/>
          <w:numId w:val="27"/>
        </w:numPr>
        <w:jc w:val="left"/>
        <w:rPr>
          <w:sz w:val="20"/>
        </w:rPr>
      </w:pPr>
      <w:r w:rsidRPr="009722D9">
        <w:rPr>
          <w:b/>
          <w:bCs/>
          <w:sz w:val="20"/>
        </w:rPr>
        <w:t>Phase I:</w:t>
      </w:r>
      <w:r w:rsidRPr="009722D9">
        <w:rPr>
          <w:sz w:val="20"/>
        </w:rPr>
        <w:t xml:space="preserve"> Infrastructure Upgrade: Electrical/Data, 2014-2017</w:t>
      </w:r>
      <w:r w:rsidR="004B62F5" w:rsidRPr="009722D9">
        <w:rPr>
          <w:sz w:val="20"/>
        </w:rPr>
        <w:t>.</w:t>
      </w:r>
      <w:r w:rsidR="00D927ED">
        <w:rPr>
          <w:sz w:val="20"/>
        </w:rPr>
        <w:t xml:space="preserve"> 5M</w:t>
      </w:r>
    </w:p>
    <w:p w14:paraId="6815BF6E" w14:textId="08928369" w:rsidR="00D35F09" w:rsidRPr="009722D9" w:rsidRDefault="00D35F09" w:rsidP="00D35F09">
      <w:pPr>
        <w:pStyle w:val="ListParagraph"/>
        <w:numPr>
          <w:ilvl w:val="0"/>
          <w:numId w:val="27"/>
        </w:numPr>
        <w:jc w:val="left"/>
        <w:rPr>
          <w:sz w:val="20"/>
        </w:rPr>
      </w:pPr>
      <w:r w:rsidRPr="009722D9">
        <w:rPr>
          <w:b/>
          <w:bCs/>
          <w:sz w:val="20"/>
        </w:rPr>
        <w:t xml:space="preserve">Phase II: </w:t>
      </w:r>
      <w:r w:rsidRPr="009722D9">
        <w:rPr>
          <w:sz w:val="20"/>
        </w:rPr>
        <w:t xml:space="preserve">Mid-Term Learning Commons/Library Transformation of Spaces/Floors: Furniture/Special Collections, </w:t>
      </w:r>
      <w:r w:rsidR="00D927ED">
        <w:rPr>
          <w:sz w:val="20"/>
        </w:rPr>
        <w:t xml:space="preserve"> Offsite-Repository (ARC)/1M Books Moved, </w:t>
      </w:r>
      <w:r w:rsidRPr="009722D9">
        <w:rPr>
          <w:sz w:val="20"/>
        </w:rPr>
        <w:t>2016-2019</w:t>
      </w:r>
      <w:r w:rsidR="004B62F5" w:rsidRPr="009722D9">
        <w:rPr>
          <w:sz w:val="20"/>
        </w:rPr>
        <w:t>.</w:t>
      </w:r>
      <w:r w:rsidR="00D927ED">
        <w:rPr>
          <w:sz w:val="20"/>
        </w:rPr>
        <w:t xml:space="preserve"> 10M</w:t>
      </w:r>
      <w:r w:rsidRPr="009722D9">
        <w:rPr>
          <w:sz w:val="20"/>
        </w:rPr>
        <w:t xml:space="preserve"> </w:t>
      </w:r>
    </w:p>
    <w:p w14:paraId="740EA7C8" w14:textId="3F6CEE59" w:rsidR="007C3E18" w:rsidRPr="009722D9" w:rsidRDefault="00D35F09" w:rsidP="00D35F09">
      <w:pPr>
        <w:pStyle w:val="ListParagraph"/>
        <w:numPr>
          <w:ilvl w:val="0"/>
          <w:numId w:val="27"/>
        </w:numPr>
        <w:jc w:val="left"/>
        <w:rPr>
          <w:sz w:val="20"/>
        </w:rPr>
      </w:pPr>
      <w:r w:rsidRPr="009722D9">
        <w:rPr>
          <w:b/>
          <w:bCs/>
          <w:sz w:val="20"/>
        </w:rPr>
        <w:t>Phase III</w:t>
      </w:r>
      <w:r w:rsidRPr="009722D9">
        <w:rPr>
          <w:sz w:val="20"/>
        </w:rPr>
        <w:t xml:space="preserve">: Alkek I, Future Learning Spaces/Themed </w:t>
      </w:r>
      <w:proofErr w:type="spellStart"/>
      <w:r w:rsidRPr="009722D9">
        <w:rPr>
          <w:sz w:val="20"/>
        </w:rPr>
        <w:t>Centers</w:t>
      </w:r>
      <w:proofErr w:type="spellEnd"/>
      <w:r w:rsidRPr="009722D9">
        <w:rPr>
          <w:sz w:val="20"/>
        </w:rPr>
        <w:t xml:space="preserve">, 1st Floor Technology, </w:t>
      </w:r>
      <w:r w:rsidR="00B2583C" w:rsidRPr="009722D9">
        <w:rPr>
          <w:sz w:val="20"/>
        </w:rPr>
        <w:t>Immersion Studio</w:t>
      </w:r>
      <w:r w:rsidRPr="009722D9">
        <w:rPr>
          <w:sz w:val="20"/>
        </w:rPr>
        <w:t xml:space="preserve"> (VR</w:t>
      </w:r>
      <w:r w:rsidR="00B2583C" w:rsidRPr="009722D9">
        <w:rPr>
          <w:sz w:val="20"/>
        </w:rPr>
        <w:t>), GIS</w:t>
      </w:r>
      <w:r w:rsidRPr="009722D9">
        <w:rPr>
          <w:sz w:val="20"/>
        </w:rPr>
        <w:t xml:space="preserve"> Lab, </w:t>
      </w:r>
      <w:r w:rsidR="00B2583C" w:rsidRPr="009722D9">
        <w:rPr>
          <w:sz w:val="20"/>
        </w:rPr>
        <w:t>Makerspace, Smart</w:t>
      </w:r>
      <w:r w:rsidRPr="009722D9">
        <w:rPr>
          <w:sz w:val="20"/>
        </w:rPr>
        <w:t xml:space="preserve"> Classrooms</w:t>
      </w:r>
      <w:r w:rsidR="00D927ED">
        <w:rPr>
          <w:sz w:val="20"/>
        </w:rPr>
        <w:t>/Digital Media Labs/Studios</w:t>
      </w:r>
      <w:r w:rsidRPr="009722D9">
        <w:rPr>
          <w:sz w:val="20"/>
        </w:rPr>
        <w:t xml:space="preserve"> (2018-2020)</w:t>
      </w:r>
      <w:r w:rsidR="004B62F5" w:rsidRPr="009722D9">
        <w:rPr>
          <w:sz w:val="20"/>
        </w:rPr>
        <w:t>.</w:t>
      </w:r>
      <w:r w:rsidR="00D927ED">
        <w:rPr>
          <w:sz w:val="20"/>
        </w:rPr>
        <w:t xml:space="preserve"> 25M</w:t>
      </w:r>
    </w:p>
    <w:p w14:paraId="17CF3EEA" w14:textId="77777777" w:rsidR="00D35F09" w:rsidRPr="004B62F5" w:rsidRDefault="00D35F09" w:rsidP="00D35F09">
      <w:pPr>
        <w:jc w:val="left"/>
        <w:rPr>
          <w:sz w:val="20"/>
        </w:rPr>
      </w:pPr>
    </w:p>
    <w:p w14:paraId="73133ADD" w14:textId="6ED8D795" w:rsidR="004C0F28" w:rsidRDefault="00D35F09" w:rsidP="004B62F5">
      <w:pPr>
        <w:ind w:firstLine="0"/>
        <w:jc w:val="left"/>
      </w:pPr>
      <w:r>
        <w:t>Before going into any larger project like this, a f</w:t>
      </w:r>
      <w:r w:rsidR="001A1342">
        <w:t xml:space="preserve">ew </w:t>
      </w:r>
      <w:r>
        <w:t xml:space="preserve">caveats </w:t>
      </w:r>
      <w:r w:rsidR="00917D93">
        <w:t xml:space="preserve">and generalizations </w:t>
      </w:r>
      <w:r w:rsidR="00C84812">
        <w:t>are in order</w:t>
      </w:r>
      <w:r w:rsidR="00917D93">
        <w:t xml:space="preserve">. These </w:t>
      </w:r>
      <w:r>
        <w:t>invol</w:t>
      </w:r>
      <w:r w:rsidR="00917D93">
        <w:t>ve</w:t>
      </w:r>
      <w:r>
        <w:t xml:space="preserve"> </w:t>
      </w:r>
      <w:r w:rsidR="00917D93">
        <w:t xml:space="preserve">design </w:t>
      </w:r>
      <w:r w:rsidR="00865214">
        <w:t>parameters/</w:t>
      </w:r>
      <w:r>
        <w:t>constraints for this type of larger spa</w:t>
      </w:r>
      <w:r w:rsidR="00917D93">
        <w:t>ce</w:t>
      </w:r>
      <w:r w:rsidR="00865214">
        <w:t>-</w:t>
      </w:r>
      <w:r>
        <w:t>enhanced technology</w:t>
      </w:r>
      <w:r w:rsidR="00917D93">
        <w:t xml:space="preserve"> project</w:t>
      </w:r>
      <w:r>
        <w:t xml:space="preserve">.  </w:t>
      </w:r>
      <w:r w:rsidR="00917D93">
        <w:t>B</w:t>
      </w:r>
      <w:r w:rsidR="00826586">
        <w:t>efore going into any project of this size, larger facets</w:t>
      </w:r>
      <w:r w:rsidR="004B62F5">
        <w:t>,</w:t>
      </w:r>
      <w:r w:rsidR="00826586">
        <w:t xml:space="preserve"> regarding project management</w:t>
      </w:r>
      <w:r w:rsidR="004B62F5">
        <w:t>,</w:t>
      </w:r>
      <w:r w:rsidR="00826586">
        <w:t xml:space="preserve"> should be closely examined.  </w:t>
      </w:r>
      <w:r w:rsidR="00917D93">
        <w:t>M</w:t>
      </w:r>
      <w:r w:rsidR="00826586">
        <w:t xml:space="preserve">ajor </w:t>
      </w:r>
      <w:r w:rsidR="00865214">
        <w:t>considerations</w:t>
      </w:r>
      <w:r w:rsidR="00826586">
        <w:t xml:space="preserve"> </w:t>
      </w:r>
      <w:r w:rsidR="00B2583C">
        <w:t>include</w:t>
      </w:r>
      <w:r w:rsidR="004B62F5">
        <w:t>:</w:t>
      </w:r>
      <w:r w:rsidRPr="00D35F09">
        <w:t xml:space="preserve"> </w:t>
      </w:r>
      <w:r w:rsidR="004B62F5">
        <w:t>b</w:t>
      </w:r>
      <w:r w:rsidRPr="00D35F09">
        <w:t xml:space="preserve">udgetary </w:t>
      </w:r>
      <w:r w:rsidR="00917D93">
        <w:t>allowances</w:t>
      </w:r>
      <w:r>
        <w:t xml:space="preserve">, </w:t>
      </w:r>
      <w:r w:rsidR="004B62F5">
        <w:t>u</w:t>
      </w:r>
      <w:r w:rsidRPr="00D35F09">
        <w:t xml:space="preserve">niversity </w:t>
      </w:r>
      <w:r w:rsidR="004B62F5">
        <w:t>a</w:t>
      </w:r>
      <w:r w:rsidRPr="00D35F09">
        <w:t xml:space="preserve">dministrative </w:t>
      </w:r>
      <w:r w:rsidR="004B62F5">
        <w:t>d</w:t>
      </w:r>
      <w:r w:rsidRPr="00D35F09">
        <w:t>irections</w:t>
      </w:r>
      <w:r>
        <w:t xml:space="preserve">, </w:t>
      </w:r>
      <w:r w:rsidR="004B62F5">
        <w:t>d</w:t>
      </w:r>
      <w:r w:rsidRPr="00D35F09">
        <w:t xml:space="preserve">onor </w:t>
      </w:r>
      <w:r w:rsidR="004B62F5">
        <w:t>p</w:t>
      </w:r>
      <w:r w:rsidRPr="00D35F09">
        <w:t>ossibilities</w:t>
      </w:r>
      <w:r w:rsidR="00917D93">
        <w:t xml:space="preserve"> and </w:t>
      </w:r>
      <w:r w:rsidR="004B62F5">
        <w:t>h</w:t>
      </w:r>
      <w:r w:rsidRPr="00D35F09">
        <w:t xml:space="preserve">uman </w:t>
      </w:r>
      <w:r w:rsidR="004B62F5">
        <w:t>r</w:t>
      </w:r>
      <w:r w:rsidRPr="00D35F09">
        <w:t xml:space="preserve">esource </w:t>
      </w:r>
      <w:r w:rsidR="004B62F5">
        <w:t>r</w:t>
      </w:r>
      <w:r w:rsidRPr="00D35F09">
        <w:t>equirements</w:t>
      </w:r>
      <w:r w:rsidR="00917D93">
        <w:t>. S</w:t>
      </w:r>
      <w:r w:rsidRPr="00D35F09">
        <w:t xml:space="preserve">taff, </w:t>
      </w:r>
      <w:r w:rsidR="004B62F5">
        <w:t>s</w:t>
      </w:r>
      <w:r w:rsidRPr="00D35F09">
        <w:t>takeholder</w:t>
      </w:r>
      <w:r w:rsidR="00826586">
        <w:t>/</w:t>
      </w:r>
      <w:r w:rsidR="004B62F5">
        <w:t>u</w:t>
      </w:r>
      <w:r w:rsidRPr="00D35F09">
        <w:t xml:space="preserve">niversity </w:t>
      </w:r>
      <w:r w:rsidR="004B62F5">
        <w:t>i</w:t>
      </w:r>
      <w:r w:rsidRPr="00D35F09">
        <w:t>nterest</w:t>
      </w:r>
      <w:r>
        <w:t xml:space="preserve">s, </w:t>
      </w:r>
      <w:r w:rsidR="004B62F5">
        <w:t>l</w:t>
      </w:r>
      <w:r w:rsidR="00CB6E82">
        <w:t>ibrary</w:t>
      </w:r>
      <w:r w:rsidR="00826586">
        <w:t xml:space="preserve"> and </w:t>
      </w:r>
      <w:r w:rsidR="004B62F5">
        <w:t>u</w:t>
      </w:r>
      <w:r w:rsidR="00826586">
        <w:t xml:space="preserve">niversity </w:t>
      </w:r>
      <w:r w:rsidR="004B62F5">
        <w:t>w</w:t>
      </w:r>
      <w:r w:rsidRPr="00D35F09">
        <w:t xml:space="preserve">ork </w:t>
      </w:r>
      <w:r w:rsidR="004B62F5">
        <w:t>c</w:t>
      </w:r>
      <w:r w:rsidRPr="00D35F09">
        <w:t>ultur</w:t>
      </w:r>
      <w:r w:rsidR="00917D93">
        <w:t>e,</w:t>
      </w:r>
      <w:r w:rsidRPr="00D35F09">
        <w:t xml:space="preserve"> </w:t>
      </w:r>
      <w:r w:rsidR="004B62F5">
        <w:t>s</w:t>
      </w:r>
      <w:r w:rsidRPr="00D35F09">
        <w:t xml:space="preserve">ocial </w:t>
      </w:r>
      <w:r w:rsidR="004B62F5">
        <w:t>f</w:t>
      </w:r>
      <w:r w:rsidRPr="00D35F09">
        <w:t>actors</w:t>
      </w:r>
      <w:r>
        <w:t xml:space="preserve"> and </w:t>
      </w:r>
      <w:r w:rsidR="004B62F5">
        <w:t>c</w:t>
      </w:r>
      <w:r w:rsidRPr="00D35F09">
        <w:t xml:space="preserve">urrent and </w:t>
      </w:r>
      <w:r w:rsidR="004B62F5">
        <w:t>f</w:t>
      </w:r>
      <w:r w:rsidRPr="00D35F09">
        <w:t xml:space="preserve">uture </w:t>
      </w:r>
      <w:r w:rsidR="004B62F5">
        <w:t>l</w:t>
      </w:r>
      <w:r w:rsidRPr="00D35F09">
        <w:t xml:space="preserve">ibrary </w:t>
      </w:r>
      <w:r w:rsidR="004B62F5">
        <w:t>n</w:t>
      </w:r>
      <w:r w:rsidRPr="00D35F09">
        <w:t>eeds</w:t>
      </w:r>
      <w:r w:rsidR="00917D93">
        <w:t xml:space="preserve"> should all be </w:t>
      </w:r>
      <w:r w:rsidR="00865214">
        <w:t>reflected on carefully</w:t>
      </w:r>
      <w:r w:rsidR="004C0F28">
        <w:t xml:space="preserve">. </w:t>
      </w:r>
      <w:r w:rsidR="00917D93">
        <w:t xml:space="preserve"> P</w:t>
      </w:r>
      <w:r w:rsidR="004C0F28">
        <w:t xml:space="preserve">lanning principles regarding technology enhanced learning spaces should be adhered to in </w:t>
      </w:r>
      <w:r w:rsidR="004C0F28">
        <w:lastRenderedPageBreak/>
        <w:t xml:space="preserve">larger aspects.  </w:t>
      </w:r>
      <w:r w:rsidR="00917D93">
        <w:t>T</w:t>
      </w:r>
      <w:r w:rsidR="004C0F28">
        <w:t>he most important of these</w:t>
      </w:r>
      <w:r w:rsidR="004B62F5">
        <w:t>,</w:t>
      </w:r>
      <w:r w:rsidR="004C0F28">
        <w:t xml:space="preserve"> in the author’s </w:t>
      </w:r>
      <w:r w:rsidR="00B2583C">
        <w:t>20-year</w:t>
      </w:r>
      <w:r w:rsidR="004C0F28">
        <w:t xml:space="preserve"> experience</w:t>
      </w:r>
      <w:r w:rsidR="004B62F5">
        <w:t>,</w:t>
      </w:r>
      <w:r w:rsidR="004C0F28">
        <w:t xml:space="preserve"> is that </w:t>
      </w:r>
      <w:r w:rsidR="004B62F5">
        <w:t>‘</w:t>
      </w:r>
      <w:r w:rsidR="004C0F28" w:rsidRPr="004B62F5">
        <w:rPr>
          <w:i/>
          <w:iCs/>
        </w:rPr>
        <w:t xml:space="preserve">technologies deployed in academic </w:t>
      </w:r>
      <w:r w:rsidR="00CB6E82" w:rsidRPr="004B62F5">
        <w:rPr>
          <w:i/>
          <w:iCs/>
        </w:rPr>
        <w:t>libraries</w:t>
      </w:r>
      <w:r w:rsidR="004C0F28" w:rsidRPr="004B62F5">
        <w:rPr>
          <w:i/>
          <w:iCs/>
        </w:rPr>
        <w:t xml:space="preserve"> in the 21</w:t>
      </w:r>
      <w:r w:rsidR="004C0F28" w:rsidRPr="004B62F5">
        <w:rPr>
          <w:i/>
          <w:iCs/>
          <w:vertAlign w:val="superscript"/>
        </w:rPr>
        <w:t>st</w:t>
      </w:r>
      <w:r w:rsidR="004C0F28" w:rsidRPr="004B62F5">
        <w:rPr>
          <w:i/>
          <w:iCs/>
        </w:rPr>
        <w:t xml:space="preserve"> century will change over time</w:t>
      </w:r>
      <w:r w:rsidR="004C0F28">
        <w:t xml:space="preserve">.  </w:t>
      </w:r>
      <w:r w:rsidR="004C0F28" w:rsidRPr="004B62F5">
        <w:rPr>
          <w:i/>
          <w:iCs/>
        </w:rPr>
        <w:t xml:space="preserve">Planning should reflect this by </w:t>
      </w:r>
      <w:r w:rsidR="00CB6E82" w:rsidRPr="004B62F5">
        <w:rPr>
          <w:i/>
          <w:iCs/>
        </w:rPr>
        <w:t>allocating</w:t>
      </w:r>
      <w:r w:rsidR="004C0F28" w:rsidRPr="004B62F5">
        <w:rPr>
          <w:i/>
          <w:iCs/>
        </w:rPr>
        <w:t xml:space="preserve"> appropriate space without necessarily </w:t>
      </w:r>
      <w:r w:rsidR="00CB6E82" w:rsidRPr="004B62F5">
        <w:rPr>
          <w:i/>
          <w:iCs/>
        </w:rPr>
        <w:t>establishing</w:t>
      </w:r>
      <w:r w:rsidR="004C0F28" w:rsidRPr="004B62F5">
        <w:rPr>
          <w:i/>
          <w:iCs/>
        </w:rPr>
        <w:t xml:space="preserve"> a specific technology for each space</w:t>
      </w:r>
      <w:r w:rsidR="004B62F5">
        <w:rPr>
          <w:i/>
          <w:iCs/>
        </w:rPr>
        <w:t>’</w:t>
      </w:r>
      <w:r w:rsidR="004C0F28">
        <w:t xml:space="preserve">.  In this regard, it’s wise to </w:t>
      </w:r>
      <w:r w:rsidR="004B62F5">
        <w:t>glance back</w:t>
      </w:r>
      <w:r w:rsidR="004C0F28">
        <w:t xml:space="preserve"> </w:t>
      </w:r>
      <w:r w:rsidR="00865214">
        <w:t>retrospectively</w:t>
      </w:r>
      <w:r w:rsidR="004C0F28">
        <w:t xml:space="preserve"> at conceptual changes </w:t>
      </w:r>
      <w:r w:rsidR="00865214">
        <w:t>for</w:t>
      </w:r>
      <w:r w:rsidR="004C0F28">
        <w:t xml:space="preserve"> library learning spaces and </w:t>
      </w:r>
      <w:r w:rsidR="00826586" w:rsidRPr="00826586">
        <w:t>technology in the</w:t>
      </w:r>
      <w:r w:rsidR="00917D93">
        <w:t xml:space="preserve"> past </w:t>
      </w:r>
      <w:r w:rsidR="005765F4">
        <w:t>twenty-five</w:t>
      </w:r>
      <w:r w:rsidR="00917D93">
        <w:t xml:space="preserve"> years and</w:t>
      </w:r>
      <w:r w:rsidR="00826586" w:rsidRPr="00826586">
        <w:t xml:space="preserve"> new millennia, roughly 2000-202</w:t>
      </w:r>
      <w:r w:rsidR="00865214">
        <w:t>4</w:t>
      </w:r>
      <w:r w:rsidR="00917D93">
        <w:t xml:space="preserve"> </w:t>
      </w:r>
      <w:r w:rsidR="00865214">
        <w:t>moving</w:t>
      </w:r>
      <w:r w:rsidR="00917D93">
        <w:t xml:space="preserve"> forward</w:t>
      </w:r>
      <w:r w:rsidR="00826586" w:rsidRPr="00826586">
        <w:t>.</w:t>
      </w:r>
    </w:p>
    <w:tbl>
      <w:tblPr>
        <w:tblpPr w:leftFromText="180" w:rightFromText="180" w:vertAnchor="page" w:horzAnchor="margin" w:tblpXSpec="center" w:tblpY="3946"/>
        <w:tblW w:w="1085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64"/>
        <w:gridCol w:w="7595"/>
      </w:tblGrid>
      <w:tr w:rsidR="00A67D1C" w:rsidRPr="004C0F28" w14:paraId="7157A9B8" w14:textId="77777777" w:rsidTr="004C0F28">
        <w:trPr>
          <w:trHeight w:val="259"/>
        </w:trPr>
        <w:tc>
          <w:tcPr>
            <w:tcW w:w="2877" w:type="dxa"/>
            <w:tcBorders>
              <w:top w:val="single" w:sz="6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bottom"/>
            <w:hideMark/>
          </w:tcPr>
          <w:p w14:paraId="43C61690" w14:textId="4A838B66" w:rsidR="004C0F28" w:rsidRPr="004C0F28" w:rsidRDefault="00826586" w:rsidP="00077D6C">
            <w:pPr>
              <w:ind w:firstLine="0"/>
              <w:jc w:val="left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Library Commons</w:t>
            </w:r>
            <w:r w:rsidR="00865214">
              <w:rPr>
                <w:b/>
                <w:bCs/>
                <w:lang w:val="en-US"/>
              </w:rPr>
              <w:t xml:space="preserve"> General</w:t>
            </w:r>
            <w:r>
              <w:rPr>
                <w:b/>
                <w:bCs/>
                <w:lang w:val="en-US"/>
              </w:rPr>
              <w:t xml:space="preserve"> </w:t>
            </w:r>
            <w:r w:rsidR="00077D6C">
              <w:rPr>
                <w:b/>
                <w:bCs/>
                <w:lang w:val="en-US"/>
              </w:rPr>
              <w:br/>
            </w:r>
            <w:r>
              <w:rPr>
                <w:b/>
                <w:bCs/>
                <w:lang w:val="en-US"/>
              </w:rPr>
              <w:t xml:space="preserve">Developmental </w:t>
            </w:r>
            <w:r w:rsidR="004C0F28" w:rsidRPr="004C0F28">
              <w:rPr>
                <w:b/>
                <w:bCs/>
                <w:lang w:val="en-US"/>
              </w:rPr>
              <w:t>Period</w:t>
            </w:r>
            <w:r>
              <w:rPr>
                <w:b/>
                <w:bCs/>
                <w:lang w:val="en-US"/>
              </w:rPr>
              <w:t>s</w:t>
            </w:r>
          </w:p>
        </w:tc>
        <w:tc>
          <w:tcPr>
            <w:tcW w:w="7982" w:type="dxa"/>
            <w:tcBorders>
              <w:top w:val="single" w:sz="6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bottom"/>
            <w:hideMark/>
          </w:tcPr>
          <w:p w14:paraId="215C69E8" w14:textId="7A7E0B2F" w:rsidR="004C0F28" w:rsidRPr="004C0F28" w:rsidRDefault="00CB6E82" w:rsidP="004C0F28">
            <w:pPr>
              <w:jc w:val="left"/>
              <w:rPr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Historical </w:t>
            </w:r>
            <w:r w:rsidR="004C0F28" w:rsidRPr="004C0F28">
              <w:rPr>
                <w:b/>
                <w:bCs/>
                <w:sz w:val="28"/>
                <w:szCs w:val="28"/>
                <w:lang w:val="en-US"/>
              </w:rPr>
              <w:t xml:space="preserve">Space/Technology Conceptual Changes </w:t>
            </w:r>
            <w:r w:rsidR="00A67D1C" w:rsidRPr="00A67D1C">
              <w:rPr>
                <w:b/>
                <w:bCs/>
                <w:sz w:val="28"/>
                <w:szCs w:val="28"/>
                <w:lang w:val="en-US"/>
              </w:rPr>
              <w:br/>
              <w:t xml:space="preserve">         </w:t>
            </w:r>
            <w:r w:rsidR="004C0F28" w:rsidRPr="004C0F28">
              <w:rPr>
                <w:b/>
                <w:bCs/>
                <w:sz w:val="28"/>
                <w:szCs w:val="28"/>
                <w:lang w:val="en-US"/>
              </w:rPr>
              <w:t xml:space="preserve">in </w:t>
            </w:r>
            <w:r>
              <w:rPr>
                <w:b/>
                <w:bCs/>
                <w:sz w:val="28"/>
                <w:szCs w:val="28"/>
                <w:lang w:val="en-US"/>
              </w:rPr>
              <w:t>21</w:t>
            </w:r>
            <w:r w:rsidRPr="00CB6E82">
              <w:rPr>
                <w:b/>
                <w:bCs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Century </w:t>
            </w:r>
            <w:r w:rsidR="004C0F28" w:rsidRPr="004C0F28">
              <w:rPr>
                <w:b/>
                <w:bCs/>
                <w:sz w:val="28"/>
                <w:szCs w:val="28"/>
                <w:lang w:val="en-US"/>
              </w:rPr>
              <w:t xml:space="preserve">Library Learning </w:t>
            </w:r>
            <w:r w:rsidR="00A67D1C" w:rsidRPr="00A67D1C">
              <w:rPr>
                <w:b/>
                <w:bCs/>
                <w:sz w:val="28"/>
                <w:szCs w:val="28"/>
                <w:lang w:val="en-US"/>
              </w:rPr>
              <w:t>Common</w:t>
            </w:r>
            <w:r w:rsidR="000459BF">
              <w:rPr>
                <w:b/>
                <w:bCs/>
                <w:sz w:val="28"/>
                <w:szCs w:val="28"/>
                <w:lang w:val="en-US"/>
              </w:rPr>
              <w:t>s</w:t>
            </w:r>
          </w:p>
        </w:tc>
      </w:tr>
      <w:tr w:rsidR="00A67D1C" w:rsidRPr="004C0F28" w14:paraId="05D5EE58" w14:textId="77777777" w:rsidTr="00A67D1C">
        <w:trPr>
          <w:trHeight w:val="259"/>
        </w:trPr>
        <w:tc>
          <w:tcPr>
            <w:tcW w:w="2877" w:type="dxa"/>
            <w:vMerge w:val="restart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4B16D9C6" w14:textId="1826A04D" w:rsidR="004C0F28" w:rsidRPr="004C0F28" w:rsidRDefault="004C0F28" w:rsidP="006E6102">
            <w:pPr>
              <w:jc w:val="center"/>
              <w:rPr>
                <w:lang w:val="en-US"/>
              </w:rPr>
            </w:pPr>
            <w:r w:rsidRPr="006E6102">
              <w:rPr>
                <w:b/>
                <w:bCs/>
                <w:sz w:val="20"/>
                <w:lang w:val="en-US"/>
              </w:rPr>
              <w:t>200</w:t>
            </w:r>
            <w:r w:rsidR="00865214" w:rsidRPr="006E6102">
              <w:rPr>
                <w:b/>
                <w:bCs/>
                <w:sz w:val="20"/>
                <w:lang w:val="en-US"/>
              </w:rPr>
              <w:t>0</w:t>
            </w:r>
            <w:r w:rsidRPr="006E6102">
              <w:rPr>
                <w:b/>
                <w:bCs/>
                <w:sz w:val="20"/>
                <w:lang w:val="en-US"/>
              </w:rPr>
              <w:t>-20</w:t>
            </w:r>
            <w:r w:rsidR="00865214" w:rsidRPr="006E6102">
              <w:rPr>
                <w:b/>
                <w:bCs/>
                <w:sz w:val="20"/>
                <w:lang w:val="en-US"/>
              </w:rPr>
              <w:t>00</w:t>
            </w:r>
            <w:r w:rsidR="00826586" w:rsidRPr="006E6102">
              <w:rPr>
                <w:b/>
                <w:bCs/>
                <w:sz w:val="20"/>
                <w:lang w:val="en-US"/>
              </w:rPr>
              <w:t>, Early PC</w:t>
            </w:r>
            <w:r w:rsidR="00865214" w:rsidRPr="006E6102">
              <w:rPr>
                <w:b/>
                <w:bCs/>
                <w:sz w:val="20"/>
                <w:lang w:val="en-US"/>
              </w:rPr>
              <w:t xml:space="preserve"> Pha</w:t>
            </w:r>
            <w:r w:rsidR="006E6102">
              <w:rPr>
                <w:b/>
                <w:bCs/>
                <w:sz w:val="20"/>
                <w:lang w:val="en-US"/>
              </w:rPr>
              <w:t>se</w:t>
            </w:r>
            <w:r w:rsidR="00826586" w:rsidRPr="006E6102">
              <w:rPr>
                <w:b/>
                <w:bCs/>
                <w:sz w:val="20"/>
                <w:lang w:val="en-US"/>
              </w:rPr>
              <w:br/>
            </w:r>
            <w:r w:rsidR="006E6102">
              <w:rPr>
                <w:b/>
                <w:bCs/>
                <w:sz w:val="20"/>
                <w:lang w:val="en-US"/>
              </w:rPr>
              <w:t xml:space="preserve">        </w:t>
            </w:r>
            <w:r w:rsidR="00826586" w:rsidRPr="006E6102">
              <w:rPr>
                <w:b/>
                <w:bCs/>
                <w:sz w:val="20"/>
                <w:lang w:val="en-US"/>
              </w:rPr>
              <w:t>Information Commons</w:t>
            </w:r>
            <w:r w:rsidR="00826586">
              <w:rPr>
                <w:b/>
                <w:bCs/>
                <w:lang w:val="en-US"/>
              </w:rPr>
              <w:br/>
            </w:r>
            <w:r w:rsidRPr="004C0F28">
              <w:rPr>
                <w:noProof/>
              </w:rPr>
              <w:t xml:space="preserve"> </w:t>
            </w:r>
            <w:r w:rsidRPr="004C0F28">
              <w:rPr>
                <w:b/>
                <w:bCs/>
                <w:noProof/>
              </w:rPr>
              <w:drawing>
                <wp:inline distT="0" distB="0" distL="0" distR="0" wp14:anchorId="0C1E616B" wp14:editId="048C04E4">
                  <wp:extent cx="1938008" cy="1454437"/>
                  <wp:effectExtent l="0" t="0" r="5715" b="0"/>
                  <wp:docPr id="1256876849" name="Picture 12568768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068BAE-57CF-DD3F-5999-C9760AD27D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8C068BAE-57CF-DD3F-5999-C9760AD27D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08" cy="145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</w:tcPr>
          <w:p w14:paraId="46AD6A5B" w14:textId="1D08D20C" w:rsidR="004C0F28" w:rsidRPr="006E6102" w:rsidRDefault="00DE2268" w:rsidP="004C0F28">
            <w:pPr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Pr="006E6102">
              <w:rPr>
                <w:b/>
                <w:bCs/>
                <w:sz w:val="20"/>
                <w:lang w:val="en-US"/>
              </w:rPr>
              <w:t xml:space="preserve">Initial </w:t>
            </w:r>
            <w:r w:rsidR="00865214" w:rsidRPr="006E6102">
              <w:rPr>
                <w:b/>
                <w:bCs/>
                <w:sz w:val="20"/>
                <w:lang w:val="en-US"/>
              </w:rPr>
              <w:t xml:space="preserve">Information Commons </w:t>
            </w:r>
            <w:r w:rsidRPr="006E6102">
              <w:rPr>
                <w:b/>
                <w:bCs/>
                <w:sz w:val="20"/>
                <w:lang w:val="en-US"/>
              </w:rPr>
              <w:t>Adoption Phase</w:t>
            </w:r>
          </w:p>
        </w:tc>
      </w:tr>
      <w:tr w:rsidR="00A67D1C" w:rsidRPr="004C0F28" w14:paraId="292FA948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7B254BCE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60DA139F" w14:textId="0475146C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>- Libraries</w:t>
            </w:r>
            <w:r w:rsidR="004B62F5">
              <w:rPr>
                <w:sz w:val="22"/>
                <w:szCs w:val="22"/>
                <w:lang w:val="en-US"/>
              </w:rPr>
              <w:t xml:space="preserve"> are</w:t>
            </w:r>
            <w:r w:rsidRPr="00077D6C">
              <w:rPr>
                <w:sz w:val="22"/>
                <w:szCs w:val="22"/>
                <w:lang w:val="en-US"/>
              </w:rPr>
              <w:t xml:space="preserve"> still primarily viewed as physical repositories of books and materials</w:t>
            </w:r>
            <w:r w:rsidR="00865214">
              <w:rPr>
                <w:sz w:val="22"/>
                <w:szCs w:val="22"/>
                <w:lang w:val="en-US"/>
              </w:rPr>
              <w:t xml:space="preserve"> (Book Warehouse Phase). </w:t>
            </w:r>
          </w:p>
        </w:tc>
      </w:tr>
      <w:tr w:rsidR="00A67D1C" w:rsidRPr="004C0F28" w14:paraId="1167EA93" w14:textId="77777777" w:rsidTr="004C0F28">
        <w:trPr>
          <w:trHeight w:val="648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247E05ED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11B6159D" w14:textId="7BB192C8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 xml:space="preserve">- Initial integration of technology:  PC’s and </w:t>
            </w:r>
            <w:r w:rsidR="00917D93">
              <w:rPr>
                <w:sz w:val="22"/>
                <w:szCs w:val="22"/>
                <w:lang w:val="en-US"/>
              </w:rPr>
              <w:t>online</w:t>
            </w:r>
            <w:r w:rsidRPr="00077D6C">
              <w:rPr>
                <w:sz w:val="22"/>
                <w:szCs w:val="22"/>
                <w:lang w:val="en-US"/>
              </w:rPr>
              <w:t xml:space="preserve"> databases </w:t>
            </w:r>
            <w:r w:rsidR="000459BF" w:rsidRPr="00077D6C">
              <w:rPr>
                <w:sz w:val="22"/>
                <w:szCs w:val="22"/>
                <w:lang w:val="en-US"/>
              </w:rPr>
              <w:t>begin</w:t>
            </w:r>
            <w:r w:rsidRPr="00077D6C">
              <w:rPr>
                <w:sz w:val="22"/>
                <w:szCs w:val="22"/>
                <w:lang w:val="en-US"/>
              </w:rPr>
              <w:t xml:space="preserve"> to complement </w:t>
            </w:r>
            <w:r w:rsidR="00917D93">
              <w:rPr>
                <w:sz w:val="22"/>
                <w:szCs w:val="22"/>
                <w:lang w:val="en-US"/>
              </w:rPr>
              <w:t xml:space="preserve">and displace </w:t>
            </w:r>
            <w:r w:rsidRPr="00077D6C">
              <w:rPr>
                <w:sz w:val="22"/>
                <w:szCs w:val="22"/>
                <w:lang w:val="en-US"/>
              </w:rPr>
              <w:t xml:space="preserve">traditional </w:t>
            </w:r>
            <w:r w:rsidR="00865214">
              <w:rPr>
                <w:sz w:val="22"/>
                <w:szCs w:val="22"/>
                <w:lang w:val="en-US"/>
              </w:rPr>
              <w:t xml:space="preserve">print </w:t>
            </w:r>
            <w:r w:rsidRPr="00077D6C">
              <w:rPr>
                <w:sz w:val="22"/>
                <w:szCs w:val="22"/>
                <w:lang w:val="en-US"/>
              </w:rPr>
              <w:t>resources.</w:t>
            </w:r>
          </w:p>
        </w:tc>
      </w:tr>
      <w:tr w:rsidR="00A67D1C" w:rsidRPr="004C0F28" w14:paraId="7896D5E9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5A9EC844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1875C1C1" w14:textId="6D68C8CE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>- Onset of information commons</w:t>
            </w:r>
            <w:r w:rsidR="00917D93">
              <w:rPr>
                <w:sz w:val="22"/>
                <w:szCs w:val="22"/>
                <w:lang w:val="en-US"/>
              </w:rPr>
              <w:t>, higher speed network throughput</w:t>
            </w:r>
            <w:r w:rsidR="00865214">
              <w:rPr>
                <w:sz w:val="22"/>
                <w:szCs w:val="22"/>
                <w:lang w:val="en-US"/>
              </w:rPr>
              <w:t xml:space="preserve">, </w:t>
            </w:r>
            <w:r w:rsidR="00917D93">
              <w:rPr>
                <w:sz w:val="22"/>
                <w:szCs w:val="22"/>
                <w:lang w:val="en-US"/>
              </w:rPr>
              <w:t xml:space="preserve"> connectivity</w:t>
            </w:r>
            <w:r w:rsidR="00865214">
              <w:rPr>
                <w:sz w:val="22"/>
                <w:szCs w:val="22"/>
                <w:lang w:val="en-US"/>
              </w:rPr>
              <w:t xml:space="preserve">, </w:t>
            </w:r>
            <w:r w:rsidRPr="00077D6C">
              <w:rPr>
                <w:sz w:val="22"/>
                <w:szCs w:val="22"/>
                <w:lang w:val="en-US"/>
              </w:rPr>
              <w:t>Wi-Fi enabled spaces allow users to use their own devices.</w:t>
            </w:r>
          </w:p>
        </w:tc>
      </w:tr>
      <w:tr w:rsidR="00A67D1C" w:rsidRPr="004C0F28" w14:paraId="53ABC715" w14:textId="77777777" w:rsidTr="004C0F28">
        <w:trPr>
          <w:trHeight w:val="259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4D9952D1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0E0AE97B" w14:textId="7D9903E7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 xml:space="preserve">- Early adoption of </w:t>
            </w:r>
            <w:r w:rsidR="00917D93">
              <w:rPr>
                <w:sz w:val="22"/>
                <w:szCs w:val="22"/>
                <w:lang w:val="en-US"/>
              </w:rPr>
              <w:t xml:space="preserve">online </w:t>
            </w:r>
            <w:r w:rsidRPr="00077D6C">
              <w:rPr>
                <w:sz w:val="22"/>
                <w:szCs w:val="22"/>
                <w:lang w:val="en-US"/>
              </w:rPr>
              <w:t xml:space="preserve">e-books and digital media </w:t>
            </w:r>
            <w:r w:rsidR="00917D93">
              <w:rPr>
                <w:sz w:val="22"/>
                <w:szCs w:val="22"/>
                <w:lang w:val="en-US"/>
              </w:rPr>
              <w:t xml:space="preserve">database </w:t>
            </w:r>
            <w:r w:rsidRPr="00077D6C">
              <w:rPr>
                <w:sz w:val="22"/>
                <w:szCs w:val="22"/>
                <w:lang w:val="en-US"/>
              </w:rPr>
              <w:t>content</w:t>
            </w:r>
            <w:r w:rsidR="004B62F5">
              <w:rPr>
                <w:sz w:val="22"/>
                <w:szCs w:val="22"/>
                <w:lang w:val="en-US"/>
              </w:rPr>
              <w:t xml:space="preserve"> occurs</w:t>
            </w:r>
            <w:r w:rsidRPr="00077D6C">
              <w:rPr>
                <w:sz w:val="22"/>
                <w:szCs w:val="22"/>
                <w:lang w:val="en-US"/>
              </w:rPr>
              <w:t>.</w:t>
            </w:r>
          </w:p>
        </w:tc>
      </w:tr>
      <w:tr w:rsidR="00A67D1C" w:rsidRPr="004C0F28" w14:paraId="3B9ED733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000161B3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500DC72D" w14:textId="6373244C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 xml:space="preserve">- </w:t>
            </w:r>
            <w:r w:rsidR="004B62F5">
              <w:rPr>
                <w:sz w:val="22"/>
                <w:szCs w:val="22"/>
                <w:lang w:val="en-US"/>
              </w:rPr>
              <w:t>I</w:t>
            </w:r>
            <w:r w:rsidRPr="00077D6C">
              <w:rPr>
                <w:sz w:val="22"/>
                <w:szCs w:val="22"/>
                <w:lang w:val="en-US"/>
              </w:rPr>
              <w:t>nnovative libraries start experimenting with makerspaces.</w:t>
            </w:r>
          </w:p>
        </w:tc>
      </w:tr>
      <w:tr w:rsidR="00A67D1C" w:rsidRPr="004C0F28" w14:paraId="438590DE" w14:textId="77777777" w:rsidTr="004C0F28">
        <w:trPr>
          <w:trHeight w:val="259"/>
        </w:trPr>
        <w:tc>
          <w:tcPr>
            <w:tcW w:w="2877" w:type="dxa"/>
            <w:vMerge w:val="restart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57B29CA9" w14:textId="4E3217A4" w:rsidR="004C0F28" w:rsidRPr="004C0F28" w:rsidRDefault="004C0F28" w:rsidP="006E6102">
            <w:pPr>
              <w:jc w:val="center"/>
              <w:rPr>
                <w:lang w:val="en-US"/>
              </w:rPr>
            </w:pPr>
            <w:r w:rsidRPr="006E6102">
              <w:rPr>
                <w:b/>
                <w:bCs/>
                <w:sz w:val="20"/>
                <w:lang w:val="en-US"/>
              </w:rPr>
              <w:t>201</w:t>
            </w:r>
            <w:r w:rsidR="00865214" w:rsidRPr="006E6102">
              <w:rPr>
                <w:b/>
                <w:bCs/>
                <w:sz w:val="20"/>
                <w:lang w:val="en-US"/>
              </w:rPr>
              <w:t>0</w:t>
            </w:r>
            <w:r w:rsidRPr="006E6102">
              <w:rPr>
                <w:b/>
                <w:bCs/>
                <w:sz w:val="20"/>
                <w:lang w:val="en-US"/>
              </w:rPr>
              <w:t>-20</w:t>
            </w:r>
            <w:r w:rsidR="00865214" w:rsidRPr="006E6102">
              <w:rPr>
                <w:b/>
                <w:bCs/>
                <w:sz w:val="20"/>
                <w:lang w:val="en-US"/>
              </w:rPr>
              <w:t>20</w:t>
            </w:r>
            <w:r w:rsidR="00826586" w:rsidRPr="006E6102">
              <w:rPr>
                <w:b/>
                <w:bCs/>
                <w:sz w:val="20"/>
                <w:lang w:val="en-US"/>
              </w:rPr>
              <w:t>, Digital and Cloud Integration Phase</w:t>
            </w:r>
            <w:r w:rsidRPr="004C0F28">
              <w:rPr>
                <w:noProof/>
              </w:rPr>
              <w:t xml:space="preserve"> </w:t>
            </w:r>
            <w:r w:rsidRPr="004C0F28">
              <w:rPr>
                <w:b/>
                <w:bCs/>
                <w:noProof/>
              </w:rPr>
              <w:drawing>
                <wp:inline distT="0" distB="0" distL="0" distR="0" wp14:anchorId="6E559619" wp14:editId="646C26E1">
                  <wp:extent cx="2004143" cy="1339419"/>
                  <wp:effectExtent l="0" t="0" r="0" b="0"/>
                  <wp:docPr id="1849747042" name="Picture 18497470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E3807B-97AD-EA20-7866-8B57992676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EEE3807B-97AD-EA20-7866-8B57992676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143" cy="133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7A30F720" w14:textId="2715374E" w:rsidR="004C0F28" w:rsidRPr="006E6102" w:rsidRDefault="00865214" w:rsidP="004C0F28">
            <w:pPr>
              <w:jc w:val="left"/>
              <w:rPr>
                <w:sz w:val="20"/>
                <w:lang w:val="en-US"/>
              </w:rPr>
            </w:pPr>
            <w:r w:rsidRPr="006E6102">
              <w:rPr>
                <w:b/>
                <w:bCs/>
                <w:sz w:val="20"/>
                <w:lang w:val="en-US"/>
              </w:rPr>
              <w:t>Transition to Learning Commons</w:t>
            </w:r>
            <w:r w:rsidR="006E6102" w:rsidRPr="006E6102">
              <w:rPr>
                <w:b/>
                <w:bCs/>
                <w:sz w:val="20"/>
                <w:lang w:val="en-US"/>
              </w:rPr>
              <w:t>,</w:t>
            </w:r>
            <w:r w:rsidRPr="006E6102">
              <w:rPr>
                <w:b/>
                <w:bCs/>
                <w:sz w:val="20"/>
                <w:lang w:val="en-US"/>
              </w:rPr>
              <w:t xml:space="preserve"> </w:t>
            </w:r>
            <w:r w:rsidR="004C0F28" w:rsidRPr="006E6102">
              <w:rPr>
                <w:b/>
                <w:bCs/>
                <w:sz w:val="20"/>
                <w:lang w:val="en-US"/>
              </w:rPr>
              <w:t>Digital Integration Phase</w:t>
            </w:r>
            <w:r w:rsidR="006E6102">
              <w:rPr>
                <w:b/>
                <w:bCs/>
                <w:sz w:val="20"/>
                <w:lang w:val="en-US"/>
              </w:rPr>
              <w:t>,</w:t>
            </w:r>
            <w:r w:rsidRPr="006E6102">
              <w:rPr>
                <w:b/>
                <w:bCs/>
                <w:sz w:val="20"/>
                <w:lang w:val="en-US"/>
              </w:rPr>
              <w:t xml:space="preserve"> Ver 1.0</w:t>
            </w:r>
          </w:p>
        </w:tc>
      </w:tr>
      <w:tr w:rsidR="00A67D1C" w:rsidRPr="004C0F28" w14:paraId="3212E2CE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7613736E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63403A8B" w14:textId="55F808BC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>- Rapid proliferation of mobile technologies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, </w:t>
            </w:r>
            <w:r w:rsidRPr="00077D6C">
              <w:rPr>
                <w:sz w:val="22"/>
                <w:szCs w:val="22"/>
                <w:lang w:val="en-US"/>
              </w:rPr>
              <w:t xml:space="preserve">increased demand for digital </w:t>
            </w:r>
            <w:proofErr w:type="spellStart"/>
            <w:r w:rsidR="006E6102">
              <w:rPr>
                <w:sz w:val="22"/>
                <w:szCs w:val="22"/>
                <w:lang w:val="en-US"/>
              </w:rPr>
              <w:t>content,</w:t>
            </w:r>
            <w:r w:rsidR="00CB6E82" w:rsidRPr="00077D6C">
              <w:rPr>
                <w:sz w:val="22"/>
                <w:szCs w:val="22"/>
                <w:lang w:val="en-US"/>
              </w:rPr>
              <w:t>Wi</w:t>
            </w:r>
            <w:proofErr w:type="spellEnd"/>
            <w:r w:rsidR="00CB6E82" w:rsidRPr="00077D6C">
              <w:rPr>
                <w:sz w:val="22"/>
                <w:szCs w:val="22"/>
                <w:lang w:val="en-US"/>
              </w:rPr>
              <w:t>-Fi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 bandwidth</w:t>
            </w:r>
            <w:r w:rsidR="004B62F5">
              <w:rPr>
                <w:sz w:val="22"/>
                <w:szCs w:val="22"/>
                <w:lang w:val="en-US"/>
              </w:rPr>
              <w:t xml:space="preserve"> </w:t>
            </w:r>
            <w:r w:rsidR="00917D93">
              <w:rPr>
                <w:sz w:val="22"/>
                <w:szCs w:val="22"/>
                <w:lang w:val="en-US"/>
              </w:rPr>
              <w:t>continues to increase</w:t>
            </w:r>
            <w:r w:rsidRPr="00077D6C">
              <w:rPr>
                <w:sz w:val="22"/>
                <w:szCs w:val="22"/>
                <w:lang w:val="en-US"/>
              </w:rPr>
              <w:t>.</w:t>
            </w:r>
          </w:p>
        </w:tc>
      </w:tr>
      <w:tr w:rsidR="00A67D1C" w:rsidRPr="004C0F28" w14:paraId="72D04A8D" w14:textId="77777777" w:rsidTr="004C0F28">
        <w:trPr>
          <w:trHeight w:val="648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1993B96D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533D541A" w14:textId="68A5A8F3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 xml:space="preserve">- Libraries adopt more </w:t>
            </w:r>
            <w:r w:rsidR="00CB6E82" w:rsidRPr="00077D6C">
              <w:rPr>
                <w:sz w:val="22"/>
                <w:szCs w:val="22"/>
                <w:lang w:val="en-US"/>
              </w:rPr>
              <w:t>technology, self</w:t>
            </w:r>
            <w:r w:rsidRPr="00077D6C">
              <w:rPr>
                <w:sz w:val="22"/>
                <w:szCs w:val="22"/>
                <w:lang w:val="en-US"/>
              </w:rPr>
              <w:t xml:space="preserve">-service kiosks, digital </w:t>
            </w:r>
            <w:r w:rsidR="000459BF" w:rsidRPr="00077D6C">
              <w:rPr>
                <w:sz w:val="22"/>
                <w:szCs w:val="22"/>
                <w:lang w:val="en-US"/>
              </w:rPr>
              <w:t>repositories</w:t>
            </w:r>
            <w:r w:rsidRPr="00077D6C">
              <w:rPr>
                <w:sz w:val="22"/>
                <w:szCs w:val="22"/>
                <w:lang w:val="en-US"/>
              </w:rPr>
              <w:t>,</w:t>
            </w:r>
            <w:r w:rsidR="00917D93">
              <w:rPr>
                <w:sz w:val="22"/>
                <w:szCs w:val="22"/>
                <w:lang w:val="en-US"/>
              </w:rPr>
              <w:t xml:space="preserve"> 3D printing lab</w:t>
            </w:r>
            <w:r w:rsidR="006E6102">
              <w:rPr>
                <w:sz w:val="22"/>
                <w:szCs w:val="22"/>
                <w:lang w:val="en-US"/>
              </w:rPr>
              <w:t xml:space="preserve">. The library </w:t>
            </w:r>
            <w:r w:rsidR="000459BF" w:rsidRPr="00077D6C">
              <w:rPr>
                <w:sz w:val="22"/>
                <w:szCs w:val="22"/>
                <w:lang w:val="en-US"/>
              </w:rPr>
              <w:t>become</w:t>
            </w:r>
            <w:r w:rsidR="006E6102">
              <w:rPr>
                <w:sz w:val="22"/>
                <w:szCs w:val="22"/>
                <w:lang w:val="en-US"/>
              </w:rPr>
              <w:t>s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 the universit</w:t>
            </w:r>
            <w:r w:rsidR="006E6102">
              <w:rPr>
                <w:sz w:val="22"/>
                <w:szCs w:val="22"/>
                <w:lang w:val="en-US"/>
              </w:rPr>
              <w:t>y’s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 largest comput</w:t>
            </w:r>
            <w:r w:rsidR="00917D93">
              <w:rPr>
                <w:sz w:val="22"/>
                <w:szCs w:val="22"/>
                <w:lang w:val="en-US"/>
              </w:rPr>
              <w:t>ing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 lab</w:t>
            </w:r>
            <w:r w:rsidRPr="00077D6C">
              <w:rPr>
                <w:sz w:val="22"/>
                <w:szCs w:val="22"/>
                <w:lang w:val="en-US"/>
              </w:rPr>
              <w:t>.</w:t>
            </w:r>
          </w:p>
        </w:tc>
      </w:tr>
      <w:tr w:rsidR="00A67D1C" w:rsidRPr="004C0F28" w14:paraId="69E7D790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3BC8ECA6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262B65A9" w14:textId="365BC46E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>- E-books, online journals, and digital databases become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 </w:t>
            </w:r>
            <w:r w:rsidR="00917D93">
              <w:rPr>
                <w:sz w:val="22"/>
                <w:szCs w:val="22"/>
                <w:lang w:val="en-US"/>
              </w:rPr>
              <w:t>dominant</w:t>
            </w:r>
            <w:r w:rsidR="006E6102">
              <w:rPr>
                <w:sz w:val="22"/>
                <w:szCs w:val="22"/>
                <w:lang w:val="en-US"/>
              </w:rPr>
              <w:t>. B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ooks and bound journals </w:t>
            </w:r>
            <w:r w:rsidR="00917D93">
              <w:rPr>
                <w:sz w:val="22"/>
                <w:szCs w:val="22"/>
                <w:lang w:val="en-US"/>
              </w:rPr>
              <w:t>begin to be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 moved out</w:t>
            </w:r>
            <w:r w:rsidRPr="00077D6C">
              <w:rPr>
                <w:sz w:val="22"/>
                <w:szCs w:val="22"/>
                <w:lang w:val="en-US"/>
              </w:rPr>
              <w:t>.</w:t>
            </w:r>
          </w:p>
        </w:tc>
      </w:tr>
      <w:tr w:rsidR="00A67D1C" w:rsidRPr="004C0F28" w14:paraId="633F90B9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7E45A0FA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503D85B7" w14:textId="50980F5A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 xml:space="preserve">- Libraries transform into collaborative 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student/faculty </w:t>
            </w:r>
            <w:r w:rsidR="00917D93">
              <w:rPr>
                <w:sz w:val="22"/>
                <w:szCs w:val="22"/>
                <w:lang w:val="en-US"/>
              </w:rPr>
              <w:t xml:space="preserve">digitally enabled learning </w:t>
            </w:r>
            <w:r w:rsidRPr="00077D6C">
              <w:rPr>
                <w:sz w:val="22"/>
                <w:szCs w:val="22"/>
                <w:lang w:val="en-US"/>
              </w:rPr>
              <w:t>space</w:t>
            </w:r>
            <w:r w:rsidR="00917D93">
              <w:rPr>
                <w:sz w:val="22"/>
                <w:szCs w:val="22"/>
                <w:lang w:val="en-US"/>
              </w:rPr>
              <w:t>s</w:t>
            </w:r>
            <w:r w:rsidR="006E6102">
              <w:rPr>
                <w:sz w:val="22"/>
                <w:szCs w:val="22"/>
                <w:lang w:val="en-US"/>
              </w:rPr>
              <w:t>. A</w:t>
            </w:r>
            <w:r w:rsidRPr="00077D6C">
              <w:rPr>
                <w:sz w:val="22"/>
                <w:szCs w:val="22"/>
                <w:lang w:val="en-US"/>
              </w:rPr>
              <w:t>reas for group study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, </w:t>
            </w:r>
            <w:r w:rsidRPr="00077D6C">
              <w:rPr>
                <w:sz w:val="22"/>
                <w:szCs w:val="22"/>
                <w:lang w:val="en-US"/>
              </w:rPr>
              <w:t>digital collaboration</w:t>
            </w:r>
            <w:r w:rsidR="000459BF" w:rsidRPr="00077D6C">
              <w:rPr>
                <w:sz w:val="22"/>
                <w:szCs w:val="22"/>
                <w:lang w:val="en-US"/>
              </w:rPr>
              <w:t>, research and learning</w:t>
            </w:r>
            <w:r w:rsidRPr="00077D6C">
              <w:rPr>
                <w:sz w:val="22"/>
                <w:szCs w:val="22"/>
                <w:lang w:val="en-US"/>
              </w:rPr>
              <w:t>.</w:t>
            </w:r>
          </w:p>
        </w:tc>
      </w:tr>
      <w:tr w:rsidR="00A67D1C" w:rsidRPr="004C0F28" w14:paraId="62FDAE5B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vAlign w:val="center"/>
            <w:hideMark/>
          </w:tcPr>
          <w:p w14:paraId="18A001D8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4D737FE1" w14:textId="03583222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 xml:space="preserve">- Introduction of 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widespread </w:t>
            </w:r>
            <w:r w:rsidRPr="00077D6C">
              <w:rPr>
                <w:sz w:val="22"/>
                <w:szCs w:val="22"/>
                <w:lang w:val="en-US"/>
              </w:rPr>
              <w:t>digital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 and data</w:t>
            </w:r>
            <w:r w:rsidRPr="00077D6C">
              <w:rPr>
                <w:sz w:val="22"/>
                <w:szCs w:val="22"/>
                <w:lang w:val="en-US"/>
              </w:rPr>
              <w:t xml:space="preserve"> literacy programs</w:t>
            </w:r>
            <w:r w:rsidR="00917D93">
              <w:rPr>
                <w:sz w:val="22"/>
                <w:szCs w:val="22"/>
                <w:lang w:val="en-US"/>
              </w:rPr>
              <w:t>, data research repositories</w:t>
            </w:r>
            <w:r w:rsidR="006E6102">
              <w:rPr>
                <w:sz w:val="22"/>
                <w:szCs w:val="22"/>
                <w:lang w:val="en-US"/>
              </w:rPr>
              <w:t>,</w:t>
            </w:r>
            <w:r w:rsidRPr="00077D6C">
              <w:rPr>
                <w:sz w:val="22"/>
                <w:szCs w:val="22"/>
                <w:lang w:val="en-US"/>
              </w:rPr>
              <w:t xml:space="preserve"> technology training workshops</w:t>
            </w:r>
            <w:r w:rsidR="006E6102">
              <w:rPr>
                <w:sz w:val="22"/>
                <w:szCs w:val="22"/>
                <w:lang w:val="en-US"/>
              </w:rPr>
              <w:t xml:space="preserve">, </w:t>
            </w:r>
            <w:r w:rsidR="00D61FBF">
              <w:rPr>
                <w:sz w:val="22"/>
                <w:szCs w:val="22"/>
                <w:lang w:val="en-US"/>
              </w:rPr>
              <w:t>micro-credentialling</w:t>
            </w:r>
            <w:r w:rsidRPr="00077D6C">
              <w:rPr>
                <w:sz w:val="22"/>
                <w:szCs w:val="22"/>
                <w:lang w:val="en-US"/>
              </w:rPr>
              <w:t>.</w:t>
            </w:r>
          </w:p>
        </w:tc>
      </w:tr>
      <w:tr w:rsidR="00A67D1C" w:rsidRPr="004C0F28" w14:paraId="2E7361AA" w14:textId="77777777" w:rsidTr="004C0F28">
        <w:trPr>
          <w:trHeight w:val="259"/>
        </w:trPr>
        <w:tc>
          <w:tcPr>
            <w:tcW w:w="2877" w:type="dxa"/>
            <w:vMerge w:val="restart"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3916CE2C" w14:textId="448F40C5" w:rsidR="004C0F28" w:rsidRPr="004C0F28" w:rsidRDefault="004C0F28" w:rsidP="00A67D1C">
            <w:pPr>
              <w:jc w:val="left"/>
            </w:pPr>
            <w:r w:rsidRPr="004C0F28">
              <w:rPr>
                <w:b/>
                <w:bCs/>
                <w:lang w:val="en-US"/>
              </w:rPr>
              <w:t>201</w:t>
            </w:r>
            <w:r w:rsidR="008F4F70">
              <w:rPr>
                <w:b/>
                <w:bCs/>
                <w:lang w:val="en-US"/>
              </w:rPr>
              <w:t>9</w:t>
            </w:r>
            <w:r w:rsidRPr="004C0F28">
              <w:rPr>
                <w:b/>
                <w:bCs/>
                <w:lang w:val="en-US"/>
              </w:rPr>
              <w:t>-202</w:t>
            </w:r>
            <w:r w:rsidR="008F4F70">
              <w:rPr>
                <w:b/>
                <w:bCs/>
                <w:lang w:val="en-US"/>
              </w:rPr>
              <w:t>3+</w:t>
            </w:r>
            <w:r>
              <w:rPr>
                <w:b/>
                <w:bCs/>
                <w:lang w:val="en-US"/>
              </w:rPr>
              <w:br/>
            </w:r>
            <w:r w:rsidR="00A67D1C" w:rsidRPr="00A67D1C"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16AA16A5" wp14:editId="4AC2144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331470</wp:posOffset>
                  </wp:positionV>
                  <wp:extent cx="1962150" cy="1311056"/>
                  <wp:effectExtent l="0" t="0" r="0" b="3810"/>
                  <wp:wrapTopAndBottom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0A73EA-470D-470F-6DDB-D39D3D0074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6F0A73EA-470D-470F-6DDB-D39D3D0074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66"/>
                          <a:stretch/>
                        </pic:blipFill>
                        <pic:spPr bwMode="auto">
                          <a:xfrm>
                            <a:off x="0" y="0"/>
                            <a:ext cx="1962150" cy="1311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3AF04427" w14:textId="15DA4BCF" w:rsidR="004C0F28" w:rsidRPr="006E6102" w:rsidRDefault="004C0F28" w:rsidP="004C0F28">
            <w:pPr>
              <w:jc w:val="left"/>
              <w:rPr>
                <w:sz w:val="20"/>
                <w:lang w:val="en-US"/>
              </w:rPr>
            </w:pPr>
            <w:r w:rsidRPr="006E6102">
              <w:rPr>
                <w:b/>
                <w:bCs/>
                <w:sz w:val="20"/>
                <w:lang w:val="en-US"/>
              </w:rPr>
              <w:t>Digital Transformation</w:t>
            </w:r>
            <w:r w:rsidR="006E6102" w:rsidRPr="006E6102">
              <w:rPr>
                <w:b/>
                <w:bCs/>
                <w:sz w:val="20"/>
                <w:lang w:val="en-US"/>
              </w:rPr>
              <w:t xml:space="preserve"> Expansion</w:t>
            </w:r>
            <w:r w:rsidRPr="006E6102">
              <w:rPr>
                <w:b/>
                <w:bCs/>
                <w:sz w:val="20"/>
                <w:lang w:val="en-US"/>
              </w:rPr>
              <w:t xml:space="preserve"> Phase</w:t>
            </w:r>
            <w:r w:rsidR="006E6102">
              <w:rPr>
                <w:b/>
                <w:bCs/>
                <w:sz w:val="20"/>
                <w:lang w:val="en-US"/>
              </w:rPr>
              <w:t xml:space="preserve"> </w:t>
            </w:r>
            <w:r w:rsidR="00BC32A6">
              <w:rPr>
                <w:b/>
                <w:bCs/>
                <w:sz w:val="20"/>
                <w:lang w:val="en-US"/>
              </w:rPr>
              <w:t>–</w:t>
            </w:r>
            <w:r w:rsidR="006E6102">
              <w:rPr>
                <w:b/>
                <w:bCs/>
                <w:sz w:val="20"/>
                <w:lang w:val="en-US"/>
              </w:rPr>
              <w:t xml:space="preserve"> </w:t>
            </w:r>
            <w:r w:rsidR="00BC32A6">
              <w:rPr>
                <w:b/>
                <w:bCs/>
                <w:sz w:val="20"/>
                <w:lang w:val="en-US"/>
              </w:rPr>
              <w:t>Learning Spaces</w:t>
            </w:r>
          </w:p>
        </w:tc>
      </w:tr>
      <w:tr w:rsidR="00A67D1C" w:rsidRPr="004C0F28" w14:paraId="527B9DE1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1B7673E7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2A4920CA" w14:textId="5AF941A1" w:rsidR="004C0F28" w:rsidRPr="00DE2268" w:rsidRDefault="00DE2268" w:rsidP="00DE2268">
            <w:pPr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  <w:r w:rsidR="000459BF" w:rsidRPr="00DE2268">
              <w:rPr>
                <w:sz w:val="22"/>
                <w:szCs w:val="22"/>
                <w:lang w:val="en-US"/>
              </w:rPr>
              <w:t>M</w:t>
            </w:r>
            <w:r w:rsidR="004C0F28" w:rsidRPr="00DE2268">
              <w:rPr>
                <w:sz w:val="22"/>
                <w:szCs w:val="22"/>
                <w:lang w:val="en-US"/>
              </w:rPr>
              <w:t>obile</w:t>
            </w:r>
            <w:r w:rsidR="008F4F70" w:rsidRPr="00DE2268">
              <w:rPr>
                <w:sz w:val="22"/>
                <w:szCs w:val="22"/>
                <w:lang w:val="en-US"/>
              </w:rPr>
              <w:t xml:space="preserve">, </w:t>
            </w:r>
            <w:r w:rsidR="000459BF" w:rsidRPr="00DE2268">
              <w:rPr>
                <w:sz w:val="22"/>
                <w:szCs w:val="22"/>
                <w:lang w:val="en-US"/>
              </w:rPr>
              <w:t xml:space="preserve">digital, media and communications </w:t>
            </w:r>
            <w:r w:rsidR="004C0F28" w:rsidRPr="00DE2268">
              <w:rPr>
                <w:sz w:val="22"/>
                <w:szCs w:val="22"/>
                <w:lang w:val="en-US"/>
              </w:rPr>
              <w:t>technolog</w:t>
            </w:r>
            <w:r w:rsidR="000459BF" w:rsidRPr="00DE2268">
              <w:rPr>
                <w:sz w:val="22"/>
                <w:szCs w:val="22"/>
                <w:lang w:val="en-US"/>
              </w:rPr>
              <w:t>ies</w:t>
            </w:r>
            <w:r w:rsidR="008F4F70" w:rsidRPr="00DE2268">
              <w:rPr>
                <w:sz w:val="22"/>
                <w:szCs w:val="22"/>
                <w:lang w:val="en-US"/>
              </w:rPr>
              <w:t xml:space="preserve"> </w:t>
            </w:r>
            <w:r w:rsidR="00BC32A6">
              <w:rPr>
                <w:sz w:val="22"/>
                <w:szCs w:val="22"/>
                <w:lang w:val="en-US"/>
              </w:rPr>
              <w:t>become</w:t>
            </w:r>
            <w:r w:rsidR="008F4F70" w:rsidRPr="00DE2268">
              <w:rPr>
                <w:sz w:val="22"/>
                <w:szCs w:val="22"/>
                <w:lang w:val="en-US"/>
              </w:rPr>
              <w:t xml:space="preserve"> ubiquitous</w:t>
            </w:r>
            <w:r w:rsidRPr="00DE2268">
              <w:rPr>
                <w:sz w:val="22"/>
                <w:szCs w:val="22"/>
                <w:lang w:val="en-US"/>
              </w:rPr>
              <w:t>,</w:t>
            </w:r>
            <w:r w:rsidR="004C0F28" w:rsidRPr="00DE2268">
              <w:rPr>
                <w:sz w:val="22"/>
                <w:szCs w:val="22"/>
                <w:lang w:val="en-US"/>
              </w:rPr>
              <w:t xml:space="preserve"> reshap</w:t>
            </w:r>
            <w:r w:rsidR="008F4F70" w:rsidRPr="00DE2268">
              <w:rPr>
                <w:sz w:val="22"/>
                <w:szCs w:val="22"/>
                <w:lang w:val="en-US"/>
              </w:rPr>
              <w:t>ing</w:t>
            </w:r>
            <w:r w:rsidR="004C0F28" w:rsidRPr="00DE2268">
              <w:rPr>
                <w:sz w:val="22"/>
                <w:szCs w:val="22"/>
                <w:lang w:val="en-US"/>
              </w:rPr>
              <w:t xml:space="preserve"> libraries into multidimensional learning </w:t>
            </w:r>
            <w:r w:rsidR="008F4F70" w:rsidRPr="00DE2268">
              <w:rPr>
                <w:sz w:val="22"/>
                <w:szCs w:val="22"/>
                <w:lang w:val="en-US"/>
              </w:rPr>
              <w:t>commons</w:t>
            </w:r>
            <w:r w:rsidRPr="00DE2268">
              <w:rPr>
                <w:sz w:val="22"/>
                <w:szCs w:val="22"/>
                <w:lang w:val="en-US"/>
              </w:rPr>
              <w:t>.</w:t>
            </w:r>
          </w:p>
        </w:tc>
      </w:tr>
      <w:tr w:rsidR="00A67D1C" w:rsidRPr="004C0F28" w14:paraId="2C50157C" w14:textId="77777777" w:rsidTr="004C0F28">
        <w:trPr>
          <w:trHeight w:val="648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6B6498ED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0D4BB449" w14:textId="40500D85" w:rsidR="004C0F28" w:rsidRPr="00DE2268" w:rsidRDefault="008F4F70" w:rsidP="00DE2268">
            <w:pPr>
              <w:pStyle w:val="ListParagraph"/>
              <w:numPr>
                <w:ilvl w:val="0"/>
                <w:numId w:val="40"/>
              </w:numPr>
              <w:jc w:val="left"/>
              <w:rPr>
                <w:sz w:val="22"/>
                <w:szCs w:val="22"/>
                <w:lang w:val="en-US"/>
              </w:rPr>
            </w:pPr>
            <w:r w:rsidRPr="00DE2268">
              <w:rPr>
                <w:sz w:val="22"/>
                <w:szCs w:val="22"/>
                <w:lang w:val="en-US"/>
              </w:rPr>
              <w:t>Complete</w:t>
            </w:r>
            <w:r w:rsidR="004C0F28" w:rsidRPr="00DE2268">
              <w:rPr>
                <w:sz w:val="22"/>
                <w:szCs w:val="22"/>
                <w:lang w:val="en-US"/>
              </w:rPr>
              <w:t xml:space="preserve"> acceptance of BYOD (Bring Your Own Device) culture</w:t>
            </w:r>
            <w:r w:rsidR="00BC32A6">
              <w:rPr>
                <w:sz w:val="22"/>
                <w:szCs w:val="22"/>
                <w:lang w:val="en-US"/>
              </w:rPr>
              <w:t>. L</w:t>
            </w:r>
            <w:r w:rsidR="004C0F28" w:rsidRPr="00DE2268">
              <w:rPr>
                <w:sz w:val="22"/>
                <w:szCs w:val="22"/>
                <w:lang w:val="en-US"/>
              </w:rPr>
              <w:t>ibraries provid</w:t>
            </w:r>
            <w:r w:rsidR="00BC32A6">
              <w:rPr>
                <w:sz w:val="22"/>
                <w:szCs w:val="22"/>
                <w:lang w:val="en-US"/>
              </w:rPr>
              <w:t>e</w:t>
            </w:r>
            <w:r w:rsidR="004C0F28" w:rsidRPr="00DE2268">
              <w:rPr>
                <w:sz w:val="22"/>
                <w:szCs w:val="22"/>
                <w:lang w:val="en-US"/>
              </w:rPr>
              <w:t xml:space="preserve"> charging stations, digital resources, and robust Wi-Fi.</w:t>
            </w:r>
          </w:p>
        </w:tc>
      </w:tr>
      <w:tr w:rsidR="00A67D1C" w:rsidRPr="004C0F28" w14:paraId="16D20015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1754FC08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32558B69" w14:textId="146D94EF" w:rsidR="004C0F28" w:rsidRPr="00DE2268" w:rsidRDefault="008F4F70" w:rsidP="00DE2268">
            <w:pPr>
              <w:pStyle w:val="ListParagraph"/>
              <w:numPr>
                <w:ilvl w:val="0"/>
                <w:numId w:val="35"/>
              </w:numPr>
              <w:jc w:val="left"/>
              <w:rPr>
                <w:sz w:val="22"/>
                <w:szCs w:val="22"/>
                <w:lang w:val="en-US"/>
              </w:rPr>
            </w:pPr>
            <w:r w:rsidRPr="00DE2268">
              <w:rPr>
                <w:sz w:val="22"/>
                <w:szCs w:val="22"/>
                <w:lang w:val="en-US"/>
              </w:rPr>
              <w:t xml:space="preserve">Almost </w:t>
            </w:r>
            <w:r w:rsidR="00D61FBF">
              <w:rPr>
                <w:sz w:val="22"/>
                <w:szCs w:val="22"/>
                <w:lang w:val="en-US"/>
              </w:rPr>
              <w:t xml:space="preserve">complete </w:t>
            </w:r>
            <w:r w:rsidR="004C0F28" w:rsidRPr="00DE2268">
              <w:rPr>
                <w:sz w:val="22"/>
                <w:szCs w:val="22"/>
                <w:lang w:val="en-US"/>
              </w:rPr>
              <w:t xml:space="preserve">shift towards cloud-based resources </w:t>
            </w:r>
            <w:r w:rsidRPr="00DE2268">
              <w:rPr>
                <w:sz w:val="22"/>
                <w:szCs w:val="22"/>
                <w:lang w:val="en-US"/>
              </w:rPr>
              <w:t xml:space="preserve">and media </w:t>
            </w:r>
            <w:r w:rsidR="004C0F28" w:rsidRPr="00DE2268">
              <w:rPr>
                <w:sz w:val="22"/>
                <w:szCs w:val="22"/>
                <w:lang w:val="en-US"/>
              </w:rPr>
              <w:t xml:space="preserve">for storage and access to </w:t>
            </w:r>
            <w:r w:rsidR="00D61FBF">
              <w:rPr>
                <w:sz w:val="22"/>
                <w:szCs w:val="22"/>
                <w:lang w:val="en-US"/>
              </w:rPr>
              <w:t xml:space="preserve">cloud-based </w:t>
            </w:r>
            <w:r w:rsidR="004C0F28" w:rsidRPr="00DE2268">
              <w:rPr>
                <w:sz w:val="22"/>
                <w:szCs w:val="22"/>
                <w:lang w:val="en-US"/>
              </w:rPr>
              <w:t>digital materials</w:t>
            </w:r>
            <w:r w:rsidR="00DE2268">
              <w:rPr>
                <w:sz w:val="22"/>
                <w:szCs w:val="22"/>
                <w:lang w:val="en-US"/>
              </w:rPr>
              <w:t xml:space="preserve"> is seen</w:t>
            </w:r>
            <w:r w:rsidR="004C0F28" w:rsidRPr="00DE2268">
              <w:rPr>
                <w:sz w:val="22"/>
                <w:szCs w:val="22"/>
                <w:lang w:val="en-US"/>
              </w:rPr>
              <w:t>.</w:t>
            </w:r>
          </w:p>
        </w:tc>
      </w:tr>
      <w:tr w:rsidR="00A67D1C" w:rsidRPr="004C0F28" w14:paraId="6C351BF3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1159DD4E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8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3F8BAB3D" w14:textId="6A3B7238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>-</w:t>
            </w:r>
            <w:r w:rsidR="000459BF" w:rsidRPr="00077D6C">
              <w:rPr>
                <w:sz w:val="22"/>
                <w:szCs w:val="22"/>
                <w:lang w:val="en-US"/>
              </w:rPr>
              <w:t>New</w:t>
            </w:r>
            <w:r w:rsidRPr="00077D6C">
              <w:rPr>
                <w:sz w:val="22"/>
                <w:szCs w:val="22"/>
                <w:lang w:val="en-US"/>
              </w:rPr>
              <w:t xml:space="preserve"> integration</w:t>
            </w:r>
            <w:r w:rsidR="008F4F70" w:rsidRPr="00077D6C">
              <w:rPr>
                <w:sz w:val="22"/>
                <w:szCs w:val="22"/>
                <w:lang w:val="en-US"/>
              </w:rPr>
              <w:t xml:space="preserve"> with</w:t>
            </w:r>
            <w:r w:rsidRPr="00077D6C">
              <w:rPr>
                <w:sz w:val="22"/>
                <w:szCs w:val="22"/>
                <w:lang w:val="en-US"/>
              </w:rPr>
              <w:t xml:space="preserve"> emerging technolog</w:t>
            </w:r>
            <w:r w:rsidR="00BC32A6">
              <w:rPr>
                <w:sz w:val="22"/>
                <w:szCs w:val="22"/>
                <w:lang w:val="en-US"/>
              </w:rPr>
              <w:t>y:</w:t>
            </w:r>
            <w:r w:rsidRPr="00077D6C">
              <w:rPr>
                <w:sz w:val="22"/>
                <w:szCs w:val="22"/>
                <w:lang w:val="en-US"/>
              </w:rPr>
              <w:t xml:space="preserve"> AI, AR/VR</w:t>
            </w:r>
            <w:r w:rsidR="00D61FBF">
              <w:rPr>
                <w:sz w:val="22"/>
                <w:szCs w:val="22"/>
                <w:lang w:val="en-US"/>
              </w:rPr>
              <w:t>/XR labs</w:t>
            </w:r>
            <w:r w:rsidRPr="00077D6C">
              <w:rPr>
                <w:sz w:val="22"/>
                <w:szCs w:val="22"/>
                <w:lang w:val="en-US"/>
              </w:rPr>
              <w:t>, IoT,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 </w:t>
            </w:r>
            <w:r w:rsidR="008F4F70" w:rsidRPr="00077D6C">
              <w:rPr>
                <w:sz w:val="22"/>
                <w:szCs w:val="22"/>
                <w:lang w:val="en-US"/>
              </w:rPr>
              <w:t>d</w:t>
            </w:r>
            <w:r w:rsidR="000459BF" w:rsidRPr="00077D6C">
              <w:rPr>
                <w:sz w:val="22"/>
                <w:szCs w:val="22"/>
                <w:lang w:val="en-US"/>
              </w:rPr>
              <w:t xml:space="preserve">ata </w:t>
            </w:r>
            <w:r w:rsidR="008F4F70" w:rsidRPr="00077D6C">
              <w:rPr>
                <w:sz w:val="22"/>
                <w:szCs w:val="22"/>
                <w:lang w:val="en-US"/>
              </w:rPr>
              <w:t>r</w:t>
            </w:r>
            <w:r w:rsidR="000459BF" w:rsidRPr="00077D6C">
              <w:rPr>
                <w:sz w:val="22"/>
                <w:szCs w:val="22"/>
                <w:lang w:val="en-US"/>
              </w:rPr>
              <w:t>esearch repositorie</w:t>
            </w:r>
            <w:r w:rsidR="008F4F70" w:rsidRPr="00077D6C">
              <w:rPr>
                <w:sz w:val="22"/>
                <w:szCs w:val="22"/>
                <w:lang w:val="en-US"/>
              </w:rPr>
              <w:t xml:space="preserve">s and </w:t>
            </w:r>
            <w:r w:rsidR="00B2583C" w:rsidRPr="00077D6C">
              <w:rPr>
                <w:sz w:val="22"/>
                <w:szCs w:val="22"/>
                <w:lang w:val="en-US"/>
              </w:rPr>
              <w:t>associated library</w:t>
            </w:r>
            <w:r w:rsidRPr="00077D6C">
              <w:rPr>
                <w:sz w:val="22"/>
                <w:szCs w:val="22"/>
                <w:lang w:val="en-US"/>
              </w:rPr>
              <w:t xml:space="preserve"> </w:t>
            </w:r>
            <w:r w:rsidR="00D61FBF">
              <w:rPr>
                <w:sz w:val="22"/>
                <w:szCs w:val="22"/>
                <w:lang w:val="en-US"/>
              </w:rPr>
              <w:t xml:space="preserve">‘help’ </w:t>
            </w:r>
            <w:r w:rsidRPr="00077D6C">
              <w:rPr>
                <w:sz w:val="22"/>
                <w:szCs w:val="22"/>
                <w:lang w:val="en-US"/>
              </w:rPr>
              <w:t>services</w:t>
            </w:r>
            <w:r w:rsidR="00BC32A6">
              <w:rPr>
                <w:sz w:val="22"/>
                <w:szCs w:val="22"/>
                <w:lang w:val="en-US"/>
              </w:rPr>
              <w:t xml:space="preserve"> begin</w:t>
            </w:r>
            <w:r w:rsidRPr="00077D6C">
              <w:rPr>
                <w:sz w:val="22"/>
                <w:szCs w:val="22"/>
                <w:lang w:val="en-US"/>
              </w:rPr>
              <w:t>.</w:t>
            </w:r>
          </w:p>
        </w:tc>
      </w:tr>
      <w:tr w:rsidR="00A67D1C" w:rsidRPr="004C0F28" w14:paraId="2AB269C3" w14:textId="77777777" w:rsidTr="004C0F28">
        <w:trPr>
          <w:trHeight w:val="454"/>
        </w:trPr>
        <w:tc>
          <w:tcPr>
            <w:tcW w:w="2877" w:type="dxa"/>
            <w:vMerge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4C7E1C7B" w14:textId="77777777" w:rsidR="004C0F28" w:rsidRPr="004C0F28" w:rsidRDefault="004C0F28" w:rsidP="004C0F28">
            <w:pPr>
              <w:jc w:val="left"/>
              <w:rPr>
                <w:lang w:val="en-US"/>
              </w:rPr>
            </w:pPr>
          </w:p>
        </w:tc>
        <w:tc>
          <w:tcPr>
            <w:tcW w:w="7982" w:type="dxa"/>
            <w:tcBorders>
              <w:top w:val="single" w:sz="8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1D178768" w14:textId="6F8F9C10" w:rsidR="004C0F28" w:rsidRPr="00077D6C" w:rsidRDefault="004C0F28" w:rsidP="004C0F28">
            <w:pPr>
              <w:jc w:val="left"/>
              <w:rPr>
                <w:sz w:val="22"/>
                <w:szCs w:val="22"/>
                <w:lang w:val="en-US"/>
              </w:rPr>
            </w:pPr>
            <w:r w:rsidRPr="00077D6C">
              <w:rPr>
                <w:sz w:val="22"/>
                <w:szCs w:val="22"/>
                <w:lang w:val="en-US"/>
              </w:rPr>
              <w:t>- Libraries increasingly</w:t>
            </w:r>
            <w:r w:rsidR="00BC32A6">
              <w:rPr>
                <w:sz w:val="22"/>
                <w:szCs w:val="22"/>
                <w:lang w:val="en-US"/>
              </w:rPr>
              <w:t xml:space="preserve"> integrate</w:t>
            </w:r>
            <w:r w:rsidRPr="00077D6C">
              <w:rPr>
                <w:sz w:val="22"/>
                <w:szCs w:val="22"/>
                <w:lang w:val="en-US"/>
              </w:rPr>
              <w:t xml:space="preserve"> makerspaces, digital media labs, </w:t>
            </w:r>
            <w:r w:rsidR="00BC32A6">
              <w:rPr>
                <w:sz w:val="22"/>
                <w:szCs w:val="22"/>
                <w:lang w:val="en-US"/>
              </w:rPr>
              <w:t>data,</w:t>
            </w:r>
            <w:r w:rsidRPr="00077D6C">
              <w:rPr>
                <w:sz w:val="22"/>
                <w:szCs w:val="22"/>
                <w:lang w:val="en-US"/>
              </w:rPr>
              <w:t xml:space="preserve"> </w:t>
            </w:r>
            <w:r w:rsidR="000459BF" w:rsidRPr="00077D6C">
              <w:rPr>
                <w:sz w:val="22"/>
                <w:szCs w:val="22"/>
                <w:lang w:val="en-US"/>
              </w:rPr>
              <w:t>digital and algorithmic literacy learning and</w:t>
            </w:r>
            <w:r w:rsidRPr="00077D6C">
              <w:rPr>
                <w:sz w:val="22"/>
                <w:szCs w:val="22"/>
                <w:lang w:val="en-US"/>
              </w:rPr>
              <w:t xml:space="preserve"> innovation centers</w:t>
            </w:r>
            <w:r w:rsidR="00D61FBF">
              <w:rPr>
                <w:sz w:val="22"/>
                <w:szCs w:val="22"/>
                <w:lang w:val="en-US"/>
              </w:rPr>
              <w:t xml:space="preserve"> for faculty and students</w:t>
            </w:r>
            <w:r w:rsidRPr="00077D6C">
              <w:rPr>
                <w:sz w:val="22"/>
                <w:szCs w:val="22"/>
                <w:lang w:val="en-US"/>
              </w:rPr>
              <w:t>.</w:t>
            </w:r>
          </w:p>
        </w:tc>
      </w:tr>
    </w:tbl>
    <w:p w14:paraId="4671CD6E" w14:textId="77777777" w:rsidR="00637458" w:rsidRDefault="00637458" w:rsidP="00917D93">
      <w:pPr>
        <w:ind w:firstLine="0"/>
        <w:jc w:val="left"/>
      </w:pPr>
    </w:p>
    <w:p w14:paraId="06F44B10" w14:textId="77777777" w:rsidR="004B62F5" w:rsidRDefault="004B62F5">
      <w:pPr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2DC81355" w14:textId="66D7FC3B" w:rsidR="008F4F70" w:rsidRPr="00637458" w:rsidRDefault="008F4F70" w:rsidP="00CF6A7C">
      <w:pPr>
        <w:ind w:firstLine="0"/>
        <w:jc w:val="left"/>
      </w:pPr>
      <w:r w:rsidRPr="008F4F70">
        <w:rPr>
          <w:b/>
          <w:bCs/>
        </w:rPr>
        <w:lastRenderedPageBreak/>
        <w:t>From Book Warehouse to Learning Commons</w:t>
      </w:r>
    </w:p>
    <w:p w14:paraId="63308DD5" w14:textId="77777777" w:rsidR="00E81786" w:rsidRDefault="00E81786" w:rsidP="00D35F09">
      <w:pPr>
        <w:jc w:val="left"/>
        <w:rPr>
          <w:b/>
          <w:bCs/>
        </w:rPr>
      </w:pPr>
    </w:p>
    <w:p w14:paraId="0DD3E4BE" w14:textId="7F4CDCCE" w:rsidR="00E81786" w:rsidRPr="00CF6A7C" w:rsidRDefault="00E81786" w:rsidP="00D35F09">
      <w:pPr>
        <w:jc w:val="left"/>
        <w:rPr>
          <w:sz w:val="20"/>
        </w:rPr>
      </w:pPr>
      <w:r>
        <w:rPr>
          <w:b/>
          <w:bCs/>
        </w:rPr>
        <w:t xml:space="preserve">    </w:t>
      </w:r>
      <w:r w:rsidRPr="00E81786">
        <w:rPr>
          <w:b/>
          <w:bCs/>
          <w:noProof/>
        </w:rPr>
        <w:drawing>
          <wp:inline distT="0" distB="0" distL="0" distR="0" wp14:anchorId="5A228945" wp14:editId="19D6FF45">
            <wp:extent cx="3054194" cy="3609975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244" cy="363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</w:t>
      </w:r>
      <w:r>
        <w:rPr>
          <w:b/>
          <w:bCs/>
          <w:noProof/>
        </w:rPr>
        <w:drawing>
          <wp:inline distT="0" distB="0" distL="0" distR="0" wp14:anchorId="4165363C" wp14:editId="03BC5938">
            <wp:extent cx="1156587" cy="3608070"/>
            <wp:effectExtent l="0" t="0" r="5715" b="0"/>
            <wp:docPr id="14696202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85" cy="3679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A7C">
        <w:rPr>
          <w:b/>
          <w:bCs/>
        </w:rPr>
        <w:br/>
      </w:r>
      <w:r w:rsidR="00CF6A7C">
        <w:rPr>
          <w:sz w:val="20"/>
        </w:rPr>
        <w:t xml:space="preserve">               </w:t>
      </w:r>
      <w:r w:rsidR="00CF6A7C" w:rsidRPr="00CF6A7C">
        <w:rPr>
          <w:sz w:val="20"/>
        </w:rPr>
        <w:t>Texas State Offsite Repository Preliminary Planning Documents, 2015</w:t>
      </w:r>
    </w:p>
    <w:p w14:paraId="12780F16" w14:textId="77777777" w:rsidR="00E81786" w:rsidRPr="00CF6A7C" w:rsidRDefault="00E81786" w:rsidP="00D35F09">
      <w:pPr>
        <w:jc w:val="left"/>
        <w:rPr>
          <w:sz w:val="20"/>
        </w:rPr>
      </w:pPr>
    </w:p>
    <w:p w14:paraId="5394F7F6" w14:textId="77777777" w:rsidR="00E81786" w:rsidRDefault="00E81786" w:rsidP="00D35F09">
      <w:pPr>
        <w:jc w:val="left"/>
        <w:rPr>
          <w:b/>
          <w:bCs/>
        </w:rPr>
      </w:pPr>
    </w:p>
    <w:p w14:paraId="2A72E55A" w14:textId="48AC2F6D" w:rsidR="00296BF3" w:rsidRDefault="00E81786" w:rsidP="00E73188">
      <w:pPr>
        <w:ind w:firstLine="0"/>
        <w:jc w:val="left"/>
      </w:pPr>
      <w:r>
        <w:t>In transforming any academic library book warehouse to a technologically enabled</w:t>
      </w:r>
      <w:r w:rsidR="00CC0E1A">
        <w:t xml:space="preserve"> 21</w:t>
      </w:r>
      <w:r w:rsidR="00CC0E1A" w:rsidRPr="00CC0E1A">
        <w:rPr>
          <w:vertAlign w:val="superscript"/>
        </w:rPr>
        <w:t>st</w:t>
      </w:r>
      <w:r w:rsidR="00CC0E1A">
        <w:t xml:space="preserve"> century</w:t>
      </w:r>
      <w:r>
        <w:t xml:space="preserve"> learning commons,</w:t>
      </w:r>
      <w:r w:rsidR="00CC0E1A">
        <w:t xml:space="preserve"> </w:t>
      </w:r>
      <w:r>
        <w:t>large</w:t>
      </w:r>
      <w:r w:rsidR="00BC32A6">
        <w:t xml:space="preserve"> </w:t>
      </w:r>
      <w:r>
        <w:t>question</w:t>
      </w:r>
      <w:r w:rsidR="00CC0E1A">
        <w:t>s</w:t>
      </w:r>
      <w:r>
        <w:t xml:space="preserve"> arise.  </w:t>
      </w:r>
      <w:r w:rsidR="00CC0E1A">
        <w:t>First among them is w</w:t>
      </w:r>
      <w:r>
        <w:t>hat is to be done with the books and material holdings (</w:t>
      </w:r>
      <w:r w:rsidR="00B2583C">
        <w:t>i.e.,</w:t>
      </w:r>
      <w:r w:rsidR="00CF6A7C">
        <w:t xml:space="preserve"> </w:t>
      </w:r>
      <w:r>
        <w:t>bound journals,</w:t>
      </w:r>
      <w:r w:rsidR="00CF6A7C">
        <w:t xml:space="preserve"> media,</w:t>
      </w:r>
      <w:r>
        <w:t xml:space="preserve"> special collections archives)</w:t>
      </w:r>
      <w:r w:rsidR="00E73188">
        <w:t>?</w:t>
      </w:r>
      <w:r w:rsidR="00CF6A7C">
        <w:t xml:space="preserve"> H</w:t>
      </w:r>
      <w:r w:rsidR="00CC0E1A">
        <w:t xml:space="preserve">ow do we </w:t>
      </w:r>
      <w:r w:rsidR="00CF6A7C">
        <w:t xml:space="preserve">also </w:t>
      </w:r>
      <w:r w:rsidR="00CC0E1A">
        <w:t>best</w:t>
      </w:r>
      <w:r>
        <w:t xml:space="preserve"> make room</w:t>
      </w:r>
      <w:r w:rsidR="00CC0E1A">
        <w:t xml:space="preserve"> for new spaces needed</w:t>
      </w:r>
      <w:r>
        <w:t xml:space="preserve"> for a technology and patron</w:t>
      </w:r>
      <w:r w:rsidR="00821D55">
        <w:t>-</w:t>
      </w:r>
      <w:proofErr w:type="spellStart"/>
      <w:r>
        <w:t>centered</w:t>
      </w:r>
      <w:proofErr w:type="spellEnd"/>
      <w:r>
        <w:t xml:space="preserve"> learning commons?  Th</w:t>
      </w:r>
      <w:r w:rsidR="00CF6A7C">
        <w:t>ese</w:t>
      </w:r>
      <w:r>
        <w:t xml:space="preserve"> larger challenge</w:t>
      </w:r>
      <w:r w:rsidR="00CF6A7C">
        <w:t>s</w:t>
      </w:r>
      <w:r>
        <w:t xml:space="preserve"> </w:t>
      </w:r>
      <w:r w:rsidR="00BC32A6">
        <w:t>may</w:t>
      </w:r>
      <w:r>
        <w:t xml:space="preserve"> be handled in many </w:t>
      </w:r>
      <w:r w:rsidR="00CF6A7C">
        <w:t xml:space="preserve">innovative </w:t>
      </w:r>
      <w:r>
        <w:t>ways.  For Texas State University</w:t>
      </w:r>
      <w:r w:rsidR="00E73188">
        <w:t>,</w:t>
      </w:r>
      <w:r w:rsidR="00CF6A7C">
        <w:t xml:space="preserve"> in 2015</w:t>
      </w:r>
      <w:r>
        <w:t>, the solution was to build an offsite repository</w:t>
      </w:r>
      <w:r w:rsidR="00CF6A7C">
        <w:t xml:space="preserve"> (10M USD)</w:t>
      </w:r>
      <w:r>
        <w:t xml:space="preserve"> or</w:t>
      </w:r>
      <w:r w:rsidR="00E73188">
        <w:t>,</w:t>
      </w:r>
      <w:r>
        <w:t xml:space="preserve"> as it was</w:t>
      </w:r>
      <w:r w:rsidR="00CC0E1A">
        <w:t xml:space="preserve"> later named</w:t>
      </w:r>
      <w:r>
        <w:t xml:space="preserve">, the ARC (Archival Research </w:t>
      </w:r>
      <w:proofErr w:type="spellStart"/>
      <w:r>
        <w:t>Center</w:t>
      </w:r>
      <w:proofErr w:type="spellEnd"/>
      <w:r>
        <w:t>)</w:t>
      </w:r>
      <w:r w:rsidR="00CC0E1A">
        <w:t>. This invo</w:t>
      </w:r>
      <w:r w:rsidR="00CF6A7C">
        <w:t>lv</w:t>
      </w:r>
      <w:r w:rsidR="00CC0E1A">
        <w:t>ed</w:t>
      </w:r>
      <w:r>
        <w:t xml:space="preserve"> </w:t>
      </w:r>
      <w:r w:rsidR="00821D55">
        <w:t>moving</w:t>
      </w:r>
      <w:r>
        <w:t xml:space="preserve"> approximately one million of the four million monograph and </w:t>
      </w:r>
      <w:r w:rsidR="00E73188">
        <w:t xml:space="preserve">the </w:t>
      </w:r>
      <w:r>
        <w:t xml:space="preserve">bound </w:t>
      </w:r>
      <w:r w:rsidR="00CB6E82">
        <w:t>journal</w:t>
      </w:r>
      <w:r w:rsidR="00CF6A7C">
        <w:t xml:space="preserve"> collection</w:t>
      </w:r>
      <w:r w:rsidR="00821D55">
        <w:t>s</w:t>
      </w:r>
      <w:r w:rsidR="00CC0E1A">
        <w:t>.  S</w:t>
      </w:r>
      <w:r>
        <w:t>pac</w:t>
      </w:r>
      <w:r w:rsidR="00CF6A7C">
        <w:t>e</w:t>
      </w:r>
      <w:r>
        <w:t xml:space="preserve"> will be needed for the makerspaces, digital studios</w:t>
      </w:r>
      <w:r w:rsidR="00296BF3">
        <w:t>, technology enabled study spaces</w:t>
      </w:r>
      <w:r>
        <w:t xml:space="preserve"> and digital literacy labs</w:t>
      </w:r>
      <w:r w:rsidR="00821D55">
        <w:t>. This</w:t>
      </w:r>
      <w:r w:rsidR="00296BF3">
        <w:t xml:space="preserve"> will</w:t>
      </w:r>
      <w:r w:rsidR="00CF6A7C">
        <w:t xml:space="preserve"> </w:t>
      </w:r>
      <w:r w:rsidR="00821D55">
        <w:t xml:space="preserve">also </w:t>
      </w:r>
      <w:r w:rsidR="00CF6A7C">
        <w:t>require</w:t>
      </w:r>
      <w:r w:rsidR="00296BF3">
        <w:t xml:space="preserve"> moving previously filled library stacks</w:t>
      </w:r>
      <w:r w:rsidR="00CC0E1A">
        <w:t xml:space="preserve"> </w:t>
      </w:r>
      <w:r w:rsidR="00B2583C">
        <w:t>and</w:t>
      </w:r>
      <w:r w:rsidR="00E73188">
        <w:t>,</w:t>
      </w:r>
      <w:r w:rsidR="00CF6A7C">
        <w:t xml:space="preserve"> simultaneously</w:t>
      </w:r>
      <w:r w:rsidR="00E73188">
        <w:t>,</w:t>
      </w:r>
      <w:r w:rsidR="00CF6A7C">
        <w:t xml:space="preserve"> installing</w:t>
      </w:r>
      <w:r w:rsidR="00CC0E1A">
        <w:t xml:space="preserve"> </w:t>
      </w:r>
      <w:r w:rsidR="00821D55">
        <w:t xml:space="preserve">efficient </w:t>
      </w:r>
      <w:r w:rsidR="00CC0E1A">
        <w:t xml:space="preserve">information control </w:t>
      </w:r>
      <w:r w:rsidR="00B2583C">
        <w:t>structures regarding</w:t>
      </w:r>
      <w:r w:rsidR="00CC0E1A">
        <w:t xml:space="preserve"> offsite inventory </w:t>
      </w:r>
      <w:r w:rsidR="00CF6A7C">
        <w:t>for these pathways</w:t>
      </w:r>
      <w:r w:rsidR="00821D55">
        <w:t xml:space="preserve"> and patrons who need these materials</w:t>
      </w:r>
      <w:r w:rsidR="00CF6A7C">
        <w:t>.</w:t>
      </w:r>
      <w:r w:rsidR="00296BF3">
        <w:t xml:space="preserve"> </w:t>
      </w:r>
    </w:p>
    <w:p w14:paraId="5DD1AF0B" w14:textId="77777777" w:rsidR="00296BF3" w:rsidRDefault="00296BF3" w:rsidP="00D35F09">
      <w:pPr>
        <w:jc w:val="left"/>
      </w:pPr>
    </w:p>
    <w:p w14:paraId="42CFB3B5" w14:textId="4355CB19" w:rsidR="00E81786" w:rsidRDefault="00296BF3" w:rsidP="00D35F09">
      <w:pPr>
        <w:jc w:val="left"/>
      </w:pPr>
      <w:r w:rsidRPr="00296BF3">
        <w:rPr>
          <w:noProof/>
        </w:rPr>
        <w:drawing>
          <wp:inline distT="0" distB="0" distL="0" distR="0" wp14:anchorId="21165B97" wp14:editId="365AD9B0">
            <wp:extent cx="2990850" cy="1995457"/>
            <wp:effectExtent l="0" t="0" r="0" b="508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EA9532C-C2D5-8A2F-B25A-4BB868F858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EA9532C-C2D5-8A2F-B25A-4BB868F858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F6A7C">
        <w:br/>
      </w:r>
      <w:r w:rsidR="00CF6A7C">
        <w:rPr>
          <w:sz w:val="20"/>
        </w:rPr>
        <w:t xml:space="preserve">                </w:t>
      </w:r>
      <w:r w:rsidR="00CF6A7C" w:rsidRPr="00CF6A7C">
        <w:rPr>
          <w:sz w:val="20"/>
        </w:rPr>
        <w:t xml:space="preserve">Texas State Offsite Archival Research </w:t>
      </w:r>
      <w:proofErr w:type="spellStart"/>
      <w:r w:rsidR="00CF6A7C" w:rsidRPr="00CF6A7C">
        <w:rPr>
          <w:sz w:val="20"/>
        </w:rPr>
        <w:t>Center</w:t>
      </w:r>
      <w:proofErr w:type="spellEnd"/>
      <w:r w:rsidR="00CF6A7C" w:rsidRPr="00CF6A7C">
        <w:rPr>
          <w:sz w:val="20"/>
        </w:rPr>
        <w:t>, 2017</w:t>
      </w:r>
    </w:p>
    <w:p w14:paraId="634C2565" w14:textId="0A621B6A" w:rsidR="00B26C1B" w:rsidRDefault="00B26C1B" w:rsidP="00B26C1B">
      <w:pPr>
        <w:ind w:firstLine="0"/>
        <w:jc w:val="left"/>
        <w:rPr>
          <w:sz w:val="20"/>
        </w:rPr>
      </w:pPr>
      <w:r w:rsidRPr="006F03ED"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4409C9EF" wp14:editId="5551B14B">
            <wp:simplePos x="0" y="0"/>
            <wp:positionH relativeFrom="column">
              <wp:posOffset>1009650</wp:posOffset>
            </wp:positionH>
            <wp:positionV relativeFrom="paragraph">
              <wp:posOffset>6334125</wp:posOffset>
            </wp:positionV>
            <wp:extent cx="3129280" cy="1913255"/>
            <wp:effectExtent l="0" t="0" r="0" b="0"/>
            <wp:wrapTopAndBottom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AD48E40-4ACC-155C-521E-99FAF8F9DF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AD48E40-4ACC-155C-521E-99FAF8F9DF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12928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E1A" w:rsidRPr="009D671B">
        <w:rPr>
          <w:b/>
          <w:bCs/>
        </w:rPr>
        <w:t xml:space="preserve">Other Space </w:t>
      </w:r>
      <w:r w:rsidR="00CF6A7C">
        <w:rPr>
          <w:b/>
          <w:bCs/>
        </w:rPr>
        <w:t>Enabling Possibilities</w:t>
      </w:r>
      <w:r w:rsidR="00CC0E1A" w:rsidRPr="009D671B">
        <w:rPr>
          <w:b/>
          <w:bCs/>
        </w:rPr>
        <w:t xml:space="preserve"> – </w:t>
      </w:r>
      <w:r w:rsidR="00CF6A7C">
        <w:rPr>
          <w:b/>
          <w:bCs/>
        </w:rPr>
        <w:t>Digital</w:t>
      </w:r>
      <w:r w:rsidR="00CC0E1A" w:rsidRPr="009D671B">
        <w:rPr>
          <w:b/>
          <w:bCs/>
        </w:rPr>
        <w:t xml:space="preserve"> Resources</w:t>
      </w:r>
      <w:r w:rsidR="00CF6A7C">
        <w:rPr>
          <w:b/>
          <w:bCs/>
        </w:rPr>
        <w:t xml:space="preserve"> and Backfiles</w:t>
      </w:r>
      <w:r w:rsidR="009D671B">
        <w:rPr>
          <w:b/>
          <w:bCs/>
        </w:rPr>
        <w:br/>
      </w:r>
      <w:r w:rsidR="009D671B">
        <w:rPr>
          <w:b/>
          <w:bCs/>
          <w:noProof/>
        </w:rPr>
        <w:drawing>
          <wp:inline distT="0" distB="0" distL="0" distR="0" wp14:anchorId="0FAF2AE3" wp14:editId="2737BCF8">
            <wp:extent cx="4446050" cy="3048000"/>
            <wp:effectExtent l="0" t="0" r="0" b="0"/>
            <wp:docPr id="1025451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12" cy="305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671B">
        <w:rPr>
          <w:b/>
          <w:bCs/>
        </w:rPr>
        <w:br/>
      </w:r>
      <w:r w:rsidR="009D671B">
        <w:rPr>
          <w:b/>
          <w:bCs/>
        </w:rPr>
        <w:br/>
      </w:r>
      <w:r w:rsidR="009D671B" w:rsidRPr="00CF6A7C">
        <w:rPr>
          <w:sz w:val="20"/>
        </w:rPr>
        <w:t xml:space="preserve">Third Floor, Mississippi State University Library, Circulating </w:t>
      </w:r>
      <w:proofErr w:type="spellStart"/>
      <w:r w:rsidR="009D671B" w:rsidRPr="00CF6A7C">
        <w:rPr>
          <w:sz w:val="20"/>
        </w:rPr>
        <w:t>Collections,A</w:t>
      </w:r>
      <w:proofErr w:type="spellEnd"/>
      <w:r w:rsidR="009D671B" w:rsidRPr="00CF6A7C">
        <w:rPr>
          <w:sz w:val="20"/>
        </w:rPr>
        <w:t>-S</w:t>
      </w:r>
      <w:r w:rsidR="009D671B">
        <w:br/>
      </w:r>
      <w:r w:rsidR="009D671B">
        <w:br/>
        <w:t xml:space="preserve">If </w:t>
      </w:r>
      <w:r w:rsidR="00CF6A7C">
        <w:t>b</w:t>
      </w:r>
      <w:r w:rsidR="009D671B">
        <w:t xml:space="preserve">uilding an offsite repository is not currently feasible in making </w:t>
      </w:r>
      <w:r w:rsidR="00CF6A7C">
        <w:t>r</w:t>
      </w:r>
      <w:r w:rsidR="009D671B">
        <w:t>oom for new technologically enhanced spaces, there are also other possibilities</w:t>
      </w:r>
      <w:r w:rsidR="00067911">
        <w:t>. M</w:t>
      </w:r>
      <w:r w:rsidR="00837B04">
        <w:t xml:space="preserve">onographic collections </w:t>
      </w:r>
      <w:r w:rsidR="00067911">
        <w:t>may be moved to</w:t>
      </w:r>
      <w:r w:rsidR="00837B04">
        <w:t xml:space="preserve"> </w:t>
      </w:r>
      <w:r w:rsidR="00067911">
        <w:t>other</w:t>
      </w:r>
      <w:r w:rsidR="00837B04">
        <w:t xml:space="preserve"> areas </w:t>
      </w:r>
      <w:r w:rsidR="00067911">
        <w:t xml:space="preserve">of the library </w:t>
      </w:r>
      <w:r w:rsidR="00CF6A7C">
        <w:t>while simultaneously</w:t>
      </w:r>
      <w:r w:rsidR="00837B04">
        <w:t xml:space="preserve"> converting </w:t>
      </w:r>
      <w:r w:rsidR="00BC32A6">
        <w:t xml:space="preserve">unused </w:t>
      </w:r>
      <w:r w:rsidR="00837B04">
        <w:t xml:space="preserve">larger bound journal collections to digital </w:t>
      </w:r>
      <w:r w:rsidR="00067911">
        <w:t>media</w:t>
      </w:r>
      <w:r w:rsidR="00837B04">
        <w:t xml:space="preserve"> t</w:t>
      </w:r>
      <w:r w:rsidR="00CF6A7C">
        <w:t>o</w:t>
      </w:r>
      <w:r w:rsidR="00837B04">
        <w:t xml:space="preserve"> reside in the cloud.  </w:t>
      </w:r>
      <w:r w:rsidR="00CB6E82">
        <w:t>In</w:t>
      </w:r>
      <w:r w:rsidR="00837B04">
        <w:t xml:space="preserve"> early learning commons planning at Margaret Mitchell Library</w:t>
      </w:r>
      <w:r w:rsidR="00CF6A7C">
        <w:t xml:space="preserve"> Mississippi State (2023)</w:t>
      </w:r>
      <w:r w:rsidR="00E73188">
        <w:t>,</w:t>
      </w:r>
      <w:r w:rsidR="00837B04">
        <w:t xml:space="preserve"> </w:t>
      </w:r>
      <w:r>
        <w:t xml:space="preserve">digital backfiles </w:t>
      </w:r>
      <w:r w:rsidR="00BC32A6">
        <w:t>were</w:t>
      </w:r>
      <w:r>
        <w:t xml:space="preserve"> purchased from the large </w:t>
      </w:r>
      <w:r w:rsidR="00CB6E82">
        <w:t>historical</w:t>
      </w:r>
      <w:r>
        <w:t xml:space="preserve"> </w:t>
      </w:r>
      <w:r w:rsidR="00BC32A6">
        <w:t xml:space="preserve">research </w:t>
      </w:r>
      <w:r>
        <w:t>backfiles possibilities ranging from the Institute of Electrical and Electronics Engineering (IEEE) to JSTOR</w:t>
      </w:r>
      <w:r w:rsidR="00067911">
        <w:t xml:space="preserve">.  </w:t>
      </w:r>
      <w:r w:rsidR="00BC32A6">
        <w:t>Other</w:t>
      </w:r>
      <w:r w:rsidR="00067911">
        <w:t xml:space="preserve"> very</w:t>
      </w:r>
      <w:r>
        <w:t xml:space="preserve"> large historical journal storage digital archives covering large swathes of leading academic journals from </w:t>
      </w:r>
      <w:r w:rsidR="00067911">
        <w:t xml:space="preserve">STEM disciplines to </w:t>
      </w:r>
      <w:r>
        <w:t xml:space="preserve">the social </w:t>
      </w:r>
      <w:r w:rsidR="00E73188">
        <w:t>s</w:t>
      </w:r>
      <w:r>
        <w:t>ciences and humanities</w:t>
      </w:r>
      <w:r w:rsidR="00BC32A6">
        <w:t xml:space="preserve"> are increasingly available</w:t>
      </w:r>
      <w:r>
        <w:t xml:space="preserve">.  Hathi Trust memberships </w:t>
      </w:r>
      <w:r w:rsidR="00067911">
        <w:t>may</w:t>
      </w:r>
      <w:r>
        <w:t xml:space="preserve"> also </w:t>
      </w:r>
      <w:r w:rsidR="00067911">
        <w:t xml:space="preserve">be </w:t>
      </w:r>
      <w:r>
        <w:t xml:space="preserve">obtained for electronic borrowing </w:t>
      </w:r>
      <w:r w:rsidR="00067911">
        <w:t>as</w:t>
      </w:r>
      <w:r>
        <w:t xml:space="preserve"> </w:t>
      </w:r>
      <w:r w:rsidR="00837B04">
        <w:t>largely un</w:t>
      </w:r>
      <w:r w:rsidR="00CF6A7C">
        <w:t>us</w:t>
      </w:r>
      <w:r w:rsidR="00837B04">
        <w:t>ed bound journal stacks are</w:t>
      </w:r>
      <w:r>
        <w:t xml:space="preserve"> repurposed</w:t>
      </w:r>
      <w:r w:rsidR="00837B04">
        <w:t xml:space="preserve">.  </w:t>
      </w:r>
      <w:r w:rsidR="00067911">
        <w:t>S</w:t>
      </w:r>
      <w:r w:rsidR="00837B04">
        <w:t xml:space="preserve">earch </w:t>
      </w:r>
      <w:r>
        <w:t xml:space="preserve">preference </w:t>
      </w:r>
      <w:r w:rsidR="00837B04">
        <w:t xml:space="preserve">modalities for academics working </w:t>
      </w:r>
      <w:r>
        <w:t>in the 21</w:t>
      </w:r>
      <w:r w:rsidRPr="00B26C1B">
        <w:rPr>
          <w:vertAlign w:val="superscript"/>
        </w:rPr>
        <w:t>st</w:t>
      </w:r>
      <w:r>
        <w:t xml:space="preserve"> century </w:t>
      </w:r>
      <w:r w:rsidR="00837B04">
        <w:t xml:space="preserve">on </w:t>
      </w:r>
      <w:r w:rsidR="00B2583C">
        <w:t>article-based</w:t>
      </w:r>
      <w:r w:rsidR="00837B04">
        <w:t xml:space="preserve"> research </w:t>
      </w:r>
      <w:r>
        <w:t xml:space="preserve">weigh towards the database and instant search rather than </w:t>
      </w:r>
      <w:r w:rsidR="00CB6E82">
        <w:t>muddling</w:t>
      </w:r>
      <w:r>
        <w:t xml:space="preserve"> through stacks</w:t>
      </w:r>
      <w:r w:rsidR="00837B04">
        <w:t>.  These subscription</w:t>
      </w:r>
      <w:r w:rsidR="00E73188">
        <w:t>,</w:t>
      </w:r>
      <w:r w:rsidR="00837B04">
        <w:t xml:space="preserve"> </w:t>
      </w:r>
      <w:r w:rsidR="00B2583C">
        <w:t>cloud-based possibilities</w:t>
      </w:r>
      <w:r w:rsidR="00837B04">
        <w:t xml:space="preserve"> may </w:t>
      </w:r>
      <w:r>
        <w:t xml:space="preserve">also </w:t>
      </w:r>
      <w:r w:rsidR="00837B04">
        <w:t>be combined with space planning</w:t>
      </w:r>
      <w:r>
        <w:t xml:space="preserve"> to </w:t>
      </w:r>
      <w:r w:rsidR="00E73188">
        <w:t>a</w:t>
      </w:r>
      <w:r>
        <w:t>ffect larger innovative possibility.</w:t>
      </w:r>
      <w:r>
        <w:br/>
      </w:r>
      <w:r w:rsidR="00837B04">
        <w:t xml:space="preserve"> </w:t>
      </w:r>
      <w:r w:rsidR="006F03ED">
        <w:br/>
      </w:r>
      <w:r>
        <w:rPr>
          <w:sz w:val="20"/>
        </w:rPr>
        <w:t xml:space="preserve">                                          </w:t>
      </w:r>
      <w:r w:rsidR="006F03ED" w:rsidRPr="00B26C1B">
        <w:rPr>
          <w:sz w:val="20"/>
        </w:rPr>
        <w:t>Mitchell Memorial Library, Five Floor</w:t>
      </w:r>
      <w:r w:rsidR="00CF6A7C" w:rsidRPr="00B26C1B">
        <w:rPr>
          <w:sz w:val="20"/>
        </w:rPr>
        <w:t>s</w:t>
      </w:r>
      <w:r w:rsidR="006F03ED" w:rsidRPr="00B26C1B">
        <w:rPr>
          <w:sz w:val="20"/>
        </w:rPr>
        <w:t xml:space="preserve">, 70,000 </w:t>
      </w:r>
      <w:r w:rsidR="00CB6E82" w:rsidRPr="00B26C1B">
        <w:rPr>
          <w:sz w:val="20"/>
        </w:rPr>
        <w:t>sq.</w:t>
      </w:r>
      <w:r w:rsidR="006F03ED" w:rsidRPr="00B26C1B">
        <w:rPr>
          <w:sz w:val="20"/>
        </w:rPr>
        <w:t xml:space="preserve"> </w:t>
      </w:r>
      <w:r w:rsidR="00B2583C" w:rsidRPr="00B26C1B">
        <w:rPr>
          <w:sz w:val="20"/>
        </w:rPr>
        <w:t>ft.</w:t>
      </w:r>
    </w:p>
    <w:p w14:paraId="462FBCB6" w14:textId="77777777" w:rsidR="00B26C1B" w:rsidRDefault="00B26C1B" w:rsidP="00B26C1B">
      <w:pPr>
        <w:ind w:firstLine="0"/>
        <w:jc w:val="left"/>
        <w:rPr>
          <w:sz w:val="20"/>
        </w:rPr>
      </w:pPr>
    </w:p>
    <w:p w14:paraId="6FF81F52" w14:textId="1787C540" w:rsidR="00F56484" w:rsidRPr="00B26C1B" w:rsidRDefault="00115527" w:rsidP="00B26C1B">
      <w:pPr>
        <w:ind w:firstLine="0"/>
        <w:jc w:val="left"/>
        <w:rPr>
          <w:sz w:val="20"/>
        </w:rPr>
      </w:pPr>
      <w:r w:rsidRPr="00F56484">
        <w:rPr>
          <w:b/>
          <w:bCs/>
        </w:rPr>
        <w:lastRenderedPageBreak/>
        <w:t>F</w:t>
      </w:r>
      <w:r w:rsidR="00B26C1B">
        <w:rPr>
          <w:b/>
          <w:bCs/>
        </w:rPr>
        <w:t>inal Notes: F</w:t>
      </w:r>
      <w:r w:rsidRPr="00F56484">
        <w:rPr>
          <w:b/>
          <w:bCs/>
        </w:rPr>
        <w:t>unding</w:t>
      </w:r>
      <w:r w:rsidR="00F56484">
        <w:rPr>
          <w:b/>
          <w:bCs/>
        </w:rPr>
        <w:t xml:space="preserve">, </w:t>
      </w:r>
      <w:r w:rsidRPr="00F56484">
        <w:rPr>
          <w:b/>
          <w:bCs/>
        </w:rPr>
        <w:t>Donors</w:t>
      </w:r>
      <w:r w:rsidR="00B26C1B">
        <w:rPr>
          <w:b/>
          <w:bCs/>
        </w:rPr>
        <w:t xml:space="preserve">, </w:t>
      </w:r>
      <w:r w:rsidR="00F56484">
        <w:rPr>
          <w:b/>
          <w:bCs/>
        </w:rPr>
        <w:t>New Models</w:t>
      </w:r>
      <w:r w:rsidR="00FE761A">
        <w:rPr>
          <w:b/>
          <w:bCs/>
        </w:rPr>
        <w:t xml:space="preserve"> and Vision</w:t>
      </w:r>
    </w:p>
    <w:p w14:paraId="6EA69589" w14:textId="1E465E19" w:rsidR="00F56484" w:rsidRDefault="00DB17CE">
      <w:pPr>
        <w:ind w:firstLine="0"/>
        <w:jc w:val="left"/>
        <w:rPr>
          <w:b/>
          <w:bCs/>
        </w:rPr>
      </w:pPr>
      <w:r w:rsidRPr="00CA7F6C">
        <w:rPr>
          <w:noProof/>
          <w:sz w:val="20"/>
        </w:rPr>
        <w:drawing>
          <wp:anchor distT="0" distB="0" distL="114300" distR="114300" simplePos="0" relativeHeight="251674112" behindDoc="0" locked="0" layoutInCell="1" allowOverlap="1" wp14:anchorId="57A41D12" wp14:editId="34BF65BA">
            <wp:simplePos x="0" y="0"/>
            <wp:positionH relativeFrom="column">
              <wp:posOffset>2152650</wp:posOffset>
            </wp:positionH>
            <wp:positionV relativeFrom="paragraph">
              <wp:posOffset>186690</wp:posOffset>
            </wp:positionV>
            <wp:extent cx="3246755" cy="2161540"/>
            <wp:effectExtent l="0" t="0" r="0" b="0"/>
            <wp:wrapTopAndBottom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CC06496F-EDE6-8936-B34A-5ADA72E9F5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CC06496F-EDE6-8936-B34A-5ADA72E9F5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F26" w:rsidRPr="00F56484">
        <w:rPr>
          <w:b/>
          <w:bCs/>
          <w:noProof/>
        </w:rPr>
        <w:drawing>
          <wp:anchor distT="0" distB="0" distL="114300" distR="114300" simplePos="0" relativeHeight="251673088" behindDoc="0" locked="0" layoutInCell="1" allowOverlap="1" wp14:anchorId="4FF3FE6A" wp14:editId="6692C1CA">
            <wp:simplePos x="0" y="0"/>
            <wp:positionH relativeFrom="column">
              <wp:posOffset>-241401</wp:posOffset>
            </wp:positionH>
            <wp:positionV relativeFrom="paragraph">
              <wp:posOffset>175870</wp:posOffset>
            </wp:positionV>
            <wp:extent cx="1692062" cy="2128723"/>
            <wp:effectExtent l="0" t="0" r="3810" b="508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5827B65-675B-9147-3FB2-03E43E37F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5827B65-675B-9147-3FB2-03E43E37F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380" cy="21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252ED" w14:textId="20590F66" w:rsidR="00F56484" w:rsidRPr="00CA7F6C" w:rsidRDefault="00CA7F6C">
      <w:pPr>
        <w:ind w:firstLine="0"/>
        <w:jc w:val="left"/>
        <w:rPr>
          <w:sz w:val="20"/>
        </w:rPr>
      </w:pPr>
      <w:r w:rsidRPr="00CA7F6C">
        <w:rPr>
          <w:sz w:val="20"/>
        </w:rPr>
        <w:t>U</w:t>
      </w:r>
      <w:r w:rsidR="00CB6E82">
        <w:rPr>
          <w:sz w:val="20"/>
        </w:rPr>
        <w:t xml:space="preserve"> </w:t>
      </w:r>
      <w:r w:rsidRPr="00CA7F6C">
        <w:rPr>
          <w:sz w:val="20"/>
        </w:rPr>
        <w:t xml:space="preserve">Miami </w:t>
      </w:r>
      <w:r>
        <w:rPr>
          <w:sz w:val="20"/>
        </w:rPr>
        <w:t xml:space="preserve">Commons </w:t>
      </w:r>
      <w:r w:rsidRPr="00CA7F6C">
        <w:rPr>
          <w:sz w:val="20"/>
        </w:rPr>
        <w:t>2003 Donor</w:t>
      </w:r>
      <w:r>
        <w:rPr>
          <w:sz w:val="20"/>
        </w:rPr>
        <w:tab/>
      </w:r>
      <w:r>
        <w:rPr>
          <w:sz w:val="20"/>
        </w:rPr>
        <w:tab/>
        <w:t>Mississippi State University Donor Adobe Firefly 2023</w:t>
      </w:r>
      <w:r w:rsidRPr="00CA7F6C">
        <w:rPr>
          <w:sz w:val="20"/>
        </w:rPr>
        <w:br/>
      </w:r>
      <w:r w:rsidR="00D7311D">
        <w:rPr>
          <w:sz w:val="20"/>
        </w:rPr>
        <w:t>A</w:t>
      </w:r>
      <w:r w:rsidRPr="00CA7F6C">
        <w:rPr>
          <w:sz w:val="20"/>
        </w:rPr>
        <w:t>rchitectural Renderings</w:t>
      </w:r>
      <w:r>
        <w:rPr>
          <w:sz w:val="20"/>
        </w:rPr>
        <w:t xml:space="preserve">                                Generative AI Photographic Digitization Lab Visualizations</w:t>
      </w:r>
    </w:p>
    <w:p w14:paraId="01A94725" w14:textId="77777777" w:rsidR="00F56484" w:rsidRDefault="00F56484">
      <w:pPr>
        <w:ind w:firstLine="0"/>
        <w:jc w:val="left"/>
        <w:rPr>
          <w:b/>
          <w:bCs/>
        </w:rPr>
      </w:pPr>
    </w:p>
    <w:p w14:paraId="3DADA515" w14:textId="09940573" w:rsidR="00DB17CE" w:rsidRDefault="00FE761A">
      <w:pPr>
        <w:ind w:firstLine="0"/>
        <w:jc w:val="left"/>
      </w:pPr>
      <w:r>
        <w:t>F</w:t>
      </w:r>
      <w:r>
        <w:t>unding and donors will be needed</w:t>
      </w:r>
      <w:r>
        <w:t xml:space="preserve"> i</w:t>
      </w:r>
      <w:r w:rsidR="00F56484">
        <w:t>n building</w:t>
      </w:r>
      <w:r w:rsidR="00067911">
        <w:t xml:space="preserve"> </w:t>
      </w:r>
      <w:r w:rsidR="00F56484">
        <w:t xml:space="preserve">any </w:t>
      </w:r>
      <w:r w:rsidR="00B2583C">
        <w:t>new technologically</w:t>
      </w:r>
      <w:r w:rsidR="00F56484">
        <w:t xml:space="preserve"> enhanced library space.  Whether this comes from university, state</w:t>
      </w:r>
      <w:r>
        <w:t xml:space="preserve">, </w:t>
      </w:r>
      <w:r w:rsidR="00F56484">
        <w:t>national appropriations</w:t>
      </w:r>
      <w:r w:rsidR="006A00BD">
        <w:t>,</w:t>
      </w:r>
      <w:r w:rsidR="00F56484">
        <w:t xml:space="preserve"> or an interested donor or set of donors, a vision of the future and possibilities</w:t>
      </w:r>
      <w:r w:rsidR="00B56F26">
        <w:t xml:space="preserve"> should be se</w:t>
      </w:r>
      <w:r w:rsidR="00FF3F05">
        <w:t>t. A</w:t>
      </w:r>
      <w:r w:rsidR="00CA7F6C">
        <w:t>s much as possible</w:t>
      </w:r>
      <w:r w:rsidR="006A00BD">
        <w:t>,</w:t>
      </w:r>
      <w:r w:rsidR="00CA7F6C">
        <w:t xml:space="preserve"> </w:t>
      </w:r>
      <w:r w:rsidR="00FF3F05">
        <w:t>s</w:t>
      </w:r>
      <w:r>
        <w:t>paces</w:t>
      </w:r>
      <w:r w:rsidR="00FF3F05">
        <w:t xml:space="preserve"> should be </w:t>
      </w:r>
      <w:r w:rsidR="00067911">
        <w:t xml:space="preserve">more </w:t>
      </w:r>
      <w:r w:rsidR="00CA7F6C">
        <w:t xml:space="preserve">precisely </w:t>
      </w:r>
      <w:r w:rsidR="00067911">
        <w:t>described</w:t>
      </w:r>
      <w:r w:rsidR="00FF3F05">
        <w:t xml:space="preserve"> to gain funding</w:t>
      </w:r>
      <w:r w:rsidR="00F56484">
        <w:t>.  This</w:t>
      </w:r>
      <w:r>
        <w:t xml:space="preserve"> new space planning</w:t>
      </w:r>
      <w:r w:rsidR="00F56484">
        <w:t xml:space="preserve"> begins with </w:t>
      </w:r>
      <w:r>
        <w:t xml:space="preserve">the </w:t>
      </w:r>
      <w:r>
        <w:t xml:space="preserve">ability to imagine, reimagine, and set a vision </w:t>
      </w:r>
      <w:r>
        <w:t xml:space="preserve">for these new spaces </w:t>
      </w:r>
      <w:r>
        <w:t>through images and text</w:t>
      </w:r>
      <w:r>
        <w:t xml:space="preserve">. These aspirational and inspirational plans are then </w:t>
      </w:r>
      <w:r w:rsidR="00B56F26">
        <w:t>circulat</w:t>
      </w:r>
      <w:r>
        <w:t>ed widely through</w:t>
      </w:r>
      <w:r w:rsidR="00B56F26">
        <w:t xml:space="preserve"> documents</w:t>
      </w:r>
      <w:r>
        <w:t xml:space="preserve"> to prospective funders and stakeholders</w:t>
      </w:r>
      <w:r w:rsidR="00F56484">
        <w:t xml:space="preserve">.  Twenty years </w:t>
      </w:r>
      <w:r w:rsidR="00B2583C">
        <w:t>ago,</w:t>
      </w:r>
      <w:r w:rsidR="00F56484">
        <w:t xml:space="preserve"> this </w:t>
      </w:r>
      <w:r w:rsidR="00B56F26">
        <w:t>was done with</w:t>
      </w:r>
      <w:r w:rsidR="00F56484">
        <w:t xml:space="preserve"> architectural renderings</w:t>
      </w:r>
      <w:r w:rsidR="00CA7F6C">
        <w:t xml:space="preserve"> and d</w:t>
      </w:r>
      <w:r w:rsidR="00FF3F05">
        <w:t>ocuments</w:t>
      </w:r>
      <w:r w:rsidR="00F56484">
        <w:t xml:space="preserve">.  Today, we have all kinds of generative AI </w:t>
      </w:r>
      <w:r w:rsidR="00FF3F05">
        <w:t xml:space="preserve">multimedia </w:t>
      </w:r>
      <w:r w:rsidR="00F56484">
        <w:t>tools that can help us envision the future</w:t>
      </w:r>
      <w:r w:rsidR="00B56F26">
        <w:t xml:space="preserve"> </w:t>
      </w:r>
      <w:r w:rsidR="00FF3F05">
        <w:t>so libraries can better</w:t>
      </w:r>
      <w:r w:rsidR="00020492">
        <w:t xml:space="preserve"> first interest donors and then</w:t>
      </w:r>
      <w:r w:rsidR="00FF3F05">
        <w:t xml:space="preserve"> </w:t>
      </w:r>
      <w:r w:rsidR="00020492">
        <w:t xml:space="preserve">begin to partner with </w:t>
      </w:r>
      <w:r w:rsidR="00B56F26">
        <w:t>architects and engineers</w:t>
      </w:r>
      <w:r w:rsidR="00067911">
        <w:t xml:space="preserve"> </w:t>
      </w:r>
      <w:r w:rsidR="00020492">
        <w:t>to reify projects and realize dreams</w:t>
      </w:r>
      <w:r w:rsidR="00F56484">
        <w:t xml:space="preserve">. </w:t>
      </w:r>
    </w:p>
    <w:p w14:paraId="0A210695" w14:textId="77777777" w:rsidR="00DB17CE" w:rsidRDefault="00DB17CE">
      <w:pPr>
        <w:ind w:firstLine="0"/>
        <w:jc w:val="left"/>
      </w:pPr>
    </w:p>
    <w:p w14:paraId="118E7CA7" w14:textId="6F73A97E" w:rsidR="00B56F26" w:rsidRDefault="00F56484">
      <w:pPr>
        <w:ind w:firstLine="0"/>
        <w:jc w:val="left"/>
      </w:pPr>
      <w:r>
        <w:t xml:space="preserve"> In 2023</w:t>
      </w:r>
      <w:r w:rsidR="006A00BD">
        <w:t>,</w:t>
      </w:r>
      <w:r>
        <w:t xml:space="preserve"> </w:t>
      </w:r>
      <w:r w:rsidR="006A00BD">
        <w:t>t</w:t>
      </w:r>
      <w:r>
        <w:t xml:space="preserve">echnology enhanced academic libraries </w:t>
      </w:r>
      <w:r w:rsidR="00B2583C">
        <w:t xml:space="preserve">consist of </w:t>
      </w:r>
      <w:r w:rsidR="00FF3F05">
        <w:t xml:space="preserve">new </w:t>
      </w:r>
      <w:r>
        <w:t xml:space="preserve">possibilities </w:t>
      </w:r>
      <w:r w:rsidR="00FF3F05">
        <w:t>for</w:t>
      </w:r>
      <w:r>
        <w:t xml:space="preserve"> scholarly research, teaching ecosystems and mobile integration.  </w:t>
      </w:r>
      <w:r w:rsidR="00B2583C">
        <w:t xml:space="preserve">We </w:t>
      </w:r>
      <w:r w:rsidR="00FF3F05">
        <w:t xml:space="preserve">are </w:t>
      </w:r>
      <w:r>
        <w:t>building the future</w:t>
      </w:r>
      <w:r w:rsidR="00020492">
        <w:t>.  We are</w:t>
      </w:r>
      <w:r w:rsidR="006A00BD">
        <w:t xml:space="preserve"> </w:t>
      </w:r>
      <w:r>
        <w:t>also extendin</w:t>
      </w:r>
      <w:r w:rsidR="00FF3F05">
        <w:t xml:space="preserve">g </w:t>
      </w:r>
      <w:r>
        <w:t xml:space="preserve">and integrating new technology and learning spaces with </w:t>
      </w:r>
      <w:r w:rsidR="00FF3F05">
        <w:t>historical</w:t>
      </w:r>
      <w:r>
        <w:t xml:space="preserve"> ideas of literacy</w:t>
      </w:r>
      <w:r w:rsidR="00020492">
        <w:t>.  This now</w:t>
      </w:r>
      <w:r>
        <w:t xml:space="preserve"> incl</w:t>
      </w:r>
      <w:r w:rsidR="00020492">
        <w:t xml:space="preserve">udes information, </w:t>
      </w:r>
      <w:r>
        <w:t>digital and algorithmic literac</w:t>
      </w:r>
      <w:r w:rsidR="00FF3F05">
        <w:t xml:space="preserve">y. This </w:t>
      </w:r>
      <w:r w:rsidR="00020492">
        <w:t xml:space="preserve">core thematic literacy function in many historical variations </w:t>
      </w:r>
      <w:r w:rsidR="00FF3F05">
        <w:t>has always been the</w:t>
      </w:r>
      <w:r>
        <w:t xml:space="preserve"> library</w:t>
      </w:r>
      <w:r w:rsidR="006A00BD">
        <w:t>’s</w:t>
      </w:r>
      <w:r>
        <w:t xml:space="preserve"> </w:t>
      </w:r>
      <w:r w:rsidR="00FF3F05">
        <w:t xml:space="preserve">unique </w:t>
      </w:r>
      <w:r>
        <w:t>role</w:t>
      </w:r>
      <w:r w:rsidR="006A00BD">
        <w:t>. T</w:t>
      </w:r>
      <w:r>
        <w:t xml:space="preserve">he </w:t>
      </w:r>
      <w:r>
        <w:lastRenderedPageBreak/>
        <w:t>focus should remain</w:t>
      </w:r>
      <w:r w:rsidR="00FF3F05">
        <w:t xml:space="preserve"> for</w:t>
      </w:r>
      <w:r>
        <w:t xml:space="preserve"> learning, </w:t>
      </w:r>
      <w:r w:rsidR="00B2583C">
        <w:t>research,</w:t>
      </w:r>
      <w:r>
        <w:t xml:space="preserve"> and the </w:t>
      </w:r>
      <w:r w:rsidR="00DB17CE">
        <w:t xml:space="preserve">continued forward </w:t>
      </w:r>
      <w:r>
        <w:t>progress of knowledge</w:t>
      </w:r>
      <w:r w:rsidR="00D7311D">
        <w:t>.</w:t>
      </w:r>
      <w:r w:rsidR="00CA7F6C">
        <w:rPr>
          <w:noProof/>
        </w:rPr>
        <w:drawing>
          <wp:inline distT="0" distB="0" distL="0" distR="0" wp14:anchorId="560A5885" wp14:editId="1089DD1C">
            <wp:extent cx="5676595" cy="3193006"/>
            <wp:effectExtent l="0" t="0" r="635" b="7620"/>
            <wp:docPr id="100970921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09213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305" cy="31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41F2" w14:textId="77777777" w:rsidR="00521938" w:rsidRPr="009814EC" w:rsidRDefault="00521938" w:rsidP="00521938">
      <w:pPr>
        <w:pStyle w:val="AcknowledgmentsClauseTitle"/>
        <w:rPr>
          <w:rFonts w:ascii="Times New Roman" w:hAnsi="Times New Roman"/>
          <w:sz w:val="24"/>
          <w:szCs w:val="24"/>
        </w:rPr>
      </w:pPr>
      <w:r w:rsidRPr="009814EC">
        <w:rPr>
          <w:rFonts w:ascii="Times New Roman" w:hAnsi="Times New Roman"/>
          <w:caps w:val="0"/>
          <w:sz w:val="24"/>
          <w:szCs w:val="24"/>
        </w:rPr>
        <w:t>Acknowledgments</w:t>
      </w:r>
    </w:p>
    <w:p w14:paraId="5EF0AD31" w14:textId="759F5E1A" w:rsidR="00521938" w:rsidRPr="009814EC" w:rsidRDefault="00C65898" w:rsidP="00521938">
      <w:pPr>
        <w:rPr>
          <w:szCs w:val="24"/>
        </w:rPr>
      </w:pPr>
      <w:r>
        <w:rPr>
          <w:szCs w:val="24"/>
        </w:rPr>
        <w:t>Developing these types of technology enhanced learning spaces is always a larger group effort</w:t>
      </w:r>
      <w:r w:rsidR="006A00BD">
        <w:rPr>
          <w:szCs w:val="24"/>
        </w:rPr>
        <w:t xml:space="preserve">, </w:t>
      </w:r>
      <w:r w:rsidR="00FF3F05">
        <w:rPr>
          <w:szCs w:val="24"/>
        </w:rPr>
        <w:t xml:space="preserve">often </w:t>
      </w:r>
      <w:r w:rsidR="00CB6E82">
        <w:rPr>
          <w:szCs w:val="24"/>
        </w:rPr>
        <w:t>occurring</w:t>
      </w:r>
      <w:r>
        <w:rPr>
          <w:szCs w:val="24"/>
        </w:rPr>
        <w:t xml:space="preserve"> over many years.  </w:t>
      </w:r>
      <w:r w:rsidR="00521938">
        <w:rPr>
          <w:szCs w:val="24"/>
        </w:rPr>
        <w:t>The author gratefully acknowledges the</w:t>
      </w:r>
      <w:r w:rsidR="00FF3F05">
        <w:rPr>
          <w:szCs w:val="24"/>
        </w:rPr>
        <w:t xml:space="preserve"> multitude of</w:t>
      </w:r>
      <w:r w:rsidR="00521938">
        <w:rPr>
          <w:szCs w:val="24"/>
        </w:rPr>
        <w:t xml:space="preserve"> library, university staff, faculty architects, </w:t>
      </w:r>
      <w:r w:rsidR="00B2583C">
        <w:rPr>
          <w:szCs w:val="24"/>
        </w:rPr>
        <w:t>engineers,</w:t>
      </w:r>
      <w:r w:rsidR="00521938">
        <w:rPr>
          <w:szCs w:val="24"/>
        </w:rPr>
        <w:t xml:space="preserve"> and university IT </w:t>
      </w:r>
      <w:r w:rsidR="006A00BD">
        <w:rPr>
          <w:szCs w:val="24"/>
        </w:rPr>
        <w:t>with whom</w:t>
      </w:r>
      <w:r w:rsidR="00521938">
        <w:rPr>
          <w:szCs w:val="24"/>
        </w:rPr>
        <w:t xml:space="preserve"> he </w:t>
      </w:r>
      <w:r w:rsidR="006A00BD">
        <w:rPr>
          <w:szCs w:val="24"/>
        </w:rPr>
        <w:t xml:space="preserve">has </w:t>
      </w:r>
      <w:r w:rsidR="00521938">
        <w:rPr>
          <w:szCs w:val="24"/>
        </w:rPr>
        <w:t>worked</w:t>
      </w:r>
      <w:r>
        <w:rPr>
          <w:szCs w:val="24"/>
        </w:rPr>
        <w:t xml:space="preserve"> </w:t>
      </w:r>
      <w:r w:rsidR="00521938">
        <w:rPr>
          <w:szCs w:val="24"/>
        </w:rPr>
        <w:t xml:space="preserve">with </w:t>
      </w:r>
      <w:r w:rsidR="00FF3F05">
        <w:rPr>
          <w:szCs w:val="24"/>
        </w:rPr>
        <w:t xml:space="preserve">over the years </w:t>
      </w:r>
      <w:r>
        <w:rPr>
          <w:szCs w:val="24"/>
        </w:rPr>
        <w:t xml:space="preserve">on </w:t>
      </w:r>
      <w:r w:rsidR="005765F4">
        <w:rPr>
          <w:szCs w:val="24"/>
        </w:rPr>
        <w:t>all</w:t>
      </w:r>
      <w:r w:rsidR="006A00BD">
        <w:rPr>
          <w:szCs w:val="24"/>
        </w:rPr>
        <w:t xml:space="preserve"> </w:t>
      </w:r>
      <w:r w:rsidR="00521938">
        <w:rPr>
          <w:szCs w:val="24"/>
        </w:rPr>
        <w:t>these projects.  This includes the various library faculties a</w:t>
      </w:r>
      <w:r>
        <w:rPr>
          <w:szCs w:val="24"/>
        </w:rPr>
        <w:t>nd</w:t>
      </w:r>
      <w:r w:rsidR="00521938">
        <w:rPr>
          <w:szCs w:val="24"/>
        </w:rPr>
        <w:t xml:space="preserve"> </w:t>
      </w:r>
      <w:r w:rsidR="00FF3F05">
        <w:rPr>
          <w:szCs w:val="24"/>
        </w:rPr>
        <w:t xml:space="preserve">professional </w:t>
      </w:r>
      <w:r w:rsidR="00B2583C">
        <w:rPr>
          <w:szCs w:val="24"/>
        </w:rPr>
        <w:t>staffs at</w:t>
      </w:r>
      <w:r w:rsidR="00FF3F05">
        <w:rPr>
          <w:szCs w:val="24"/>
        </w:rPr>
        <w:t xml:space="preserve"> </w:t>
      </w:r>
      <w:r w:rsidR="00521938">
        <w:rPr>
          <w:szCs w:val="24"/>
        </w:rPr>
        <w:t>University of Miami</w:t>
      </w:r>
      <w:r>
        <w:rPr>
          <w:szCs w:val="24"/>
        </w:rPr>
        <w:t xml:space="preserve"> Libraries</w:t>
      </w:r>
      <w:r w:rsidR="00521938">
        <w:rPr>
          <w:szCs w:val="24"/>
        </w:rPr>
        <w:t xml:space="preserve">, Otto Richter Library, University of West Florida John C. Pace Library </w:t>
      </w:r>
      <w:r w:rsidR="00FF3F05">
        <w:rPr>
          <w:szCs w:val="24"/>
        </w:rPr>
        <w:t>for the</w:t>
      </w:r>
      <w:r w:rsidR="00521938">
        <w:rPr>
          <w:szCs w:val="24"/>
        </w:rPr>
        <w:t xml:space="preserve"> Skylab, Texas State University Libraries and Mississippi State University Libraries</w:t>
      </w:r>
      <w:r w:rsidR="006A00BD">
        <w:rPr>
          <w:szCs w:val="24"/>
        </w:rPr>
        <w:t>.</w:t>
      </w:r>
    </w:p>
    <w:p w14:paraId="52310731" w14:textId="77777777" w:rsidR="00521938" w:rsidRPr="009814EC" w:rsidRDefault="00521938" w:rsidP="00521938">
      <w:pPr>
        <w:ind w:firstLine="0"/>
        <w:rPr>
          <w:szCs w:val="24"/>
        </w:rPr>
      </w:pPr>
    </w:p>
    <w:p w14:paraId="3DEDCD33" w14:textId="77777777" w:rsidR="00521938" w:rsidRPr="009814EC" w:rsidRDefault="00521938" w:rsidP="00521938">
      <w:pPr>
        <w:pStyle w:val="ReferencesClauseTitle"/>
        <w:rPr>
          <w:rFonts w:ascii="Times New Roman" w:hAnsi="Times New Roman"/>
          <w:sz w:val="24"/>
          <w:szCs w:val="24"/>
        </w:rPr>
      </w:pPr>
      <w:r w:rsidRPr="009814EC">
        <w:rPr>
          <w:rFonts w:ascii="Times New Roman" w:hAnsi="Times New Roman"/>
          <w:caps w:val="0"/>
          <w:sz w:val="24"/>
          <w:szCs w:val="24"/>
        </w:rPr>
        <w:t>References</w:t>
      </w:r>
    </w:p>
    <w:p w14:paraId="17877EE7" w14:textId="1D53DAB7" w:rsidR="00AF5FDD" w:rsidRPr="00D778F6" w:rsidRDefault="00AF5FDD" w:rsidP="00AF5FDD">
      <w:pPr>
        <w:rPr>
          <w:b/>
          <w:lang w:val="en-US"/>
        </w:rPr>
      </w:pPr>
      <w:r>
        <w:rPr>
          <w:szCs w:val="24"/>
        </w:rPr>
        <w:br/>
      </w:r>
      <w:r w:rsidRPr="00D778F6">
        <w:rPr>
          <w:b/>
          <w:lang w:val="en-US"/>
        </w:rPr>
        <w:t>Articles, Book Chapters and Interviews</w:t>
      </w:r>
    </w:p>
    <w:p w14:paraId="04885A43" w14:textId="77777777" w:rsidR="00011814" w:rsidRDefault="00011814" w:rsidP="00011814">
      <w:pPr>
        <w:ind w:left="720" w:firstLine="0"/>
        <w:rPr>
          <w:szCs w:val="24"/>
          <w:lang w:val="en-US"/>
        </w:rPr>
      </w:pPr>
    </w:p>
    <w:p w14:paraId="441C1778" w14:textId="34FA61D8" w:rsidR="00AF5FDD" w:rsidRPr="00AF5FDD" w:rsidRDefault="00AF5FDD" w:rsidP="00AF5FDD">
      <w:pPr>
        <w:numPr>
          <w:ilvl w:val="0"/>
          <w:numId w:val="28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 (2019).  “Choosing What Technology Goes </w:t>
      </w:r>
      <w:r w:rsidR="00B2583C" w:rsidRPr="00AF5FDD">
        <w:rPr>
          <w:szCs w:val="24"/>
          <w:lang w:val="en-US"/>
        </w:rPr>
        <w:t>into</w:t>
      </w:r>
      <w:r w:rsidRPr="00AF5FDD">
        <w:rPr>
          <w:szCs w:val="24"/>
          <w:lang w:val="en-US"/>
        </w:rPr>
        <w:t xml:space="preserve"> a Learning Commons (Interview).  In Lynn D. Lampert and Colleen Meyers-Martin (Eds.). </w:t>
      </w:r>
      <w:r w:rsidRPr="00AF5FDD">
        <w:rPr>
          <w:i/>
          <w:iCs/>
          <w:szCs w:val="24"/>
          <w:lang w:val="en-US"/>
        </w:rPr>
        <w:t>Creating a Learning Commons: A Practical Guide for Librarians</w:t>
      </w:r>
      <w:r w:rsidRPr="00AF5FDD">
        <w:rPr>
          <w:szCs w:val="24"/>
          <w:lang w:val="en-US"/>
        </w:rPr>
        <w:t> (Ch. 6, pp. 75-90)</w:t>
      </w:r>
      <w:r w:rsidRPr="00AF5FDD">
        <w:rPr>
          <w:i/>
          <w:iCs/>
          <w:szCs w:val="24"/>
          <w:lang w:val="en-US"/>
        </w:rPr>
        <w:t>.</w:t>
      </w:r>
      <w:r w:rsidRPr="00AF5FDD">
        <w:rPr>
          <w:szCs w:val="24"/>
          <w:lang w:val="en-US"/>
        </w:rPr>
        <w:t> London: Rowman and Littlefield, 2019.</w:t>
      </w:r>
    </w:p>
    <w:p w14:paraId="04BD2F3D" w14:textId="19A9FE2F" w:rsidR="00AF5FDD" w:rsidRPr="00AF5FDD" w:rsidRDefault="00CB6E82" w:rsidP="00AF5FDD">
      <w:pPr>
        <w:numPr>
          <w:ilvl w:val="0"/>
          <w:numId w:val="28"/>
        </w:numPr>
        <w:rPr>
          <w:szCs w:val="24"/>
          <w:lang w:val="en-US"/>
        </w:rPr>
      </w:pPr>
      <w:r w:rsidRPr="00AF5FDD">
        <w:rPr>
          <w:szCs w:val="24"/>
          <w:lang w:val="en-US"/>
        </w:rPr>
        <w:t>Uzwyshyn, (</w:t>
      </w:r>
      <w:r w:rsidR="00AF5FDD" w:rsidRPr="00AF5FDD">
        <w:rPr>
          <w:szCs w:val="24"/>
          <w:lang w:val="en-US"/>
        </w:rPr>
        <w:t xml:space="preserve">2018). </w:t>
      </w:r>
      <w:hyperlink r:id="rId36" w:history="1">
        <w:r w:rsidR="00AF5FDD" w:rsidRPr="00AF5FDD">
          <w:rPr>
            <w:rStyle w:val="Hyperlink"/>
            <w:szCs w:val="24"/>
            <w:lang w:val="en-US"/>
          </w:rPr>
          <w:t>Academic Libraries and Technology: An Environmental Scan Towards Future Possibility</w:t>
        </w:r>
      </w:hyperlink>
      <w:r w:rsidR="00AF5FDD" w:rsidRPr="00AF5FDD">
        <w:rPr>
          <w:szCs w:val="24"/>
          <w:lang w:val="en-US"/>
        </w:rPr>
        <w:t>, </w:t>
      </w:r>
      <w:hyperlink r:id="rId37" w:history="1">
        <w:r w:rsidR="00AF5FDD" w:rsidRPr="00AF5FDD">
          <w:rPr>
            <w:rStyle w:val="Hyperlink"/>
            <w:szCs w:val="24"/>
            <w:lang w:val="en-US"/>
          </w:rPr>
          <w:t>Proofs</w:t>
        </w:r>
      </w:hyperlink>
      <w:r w:rsidR="00AF5FDD" w:rsidRPr="00AF5FDD">
        <w:rPr>
          <w:szCs w:val="24"/>
          <w:lang w:val="en-US"/>
        </w:rPr>
        <w:t>. In J. G. Holbrook (Ed.), </w:t>
      </w:r>
      <w:r w:rsidR="00AF5FDD" w:rsidRPr="00AF5FDD">
        <w:rPr>
          <w:i/>
          <w:iCs/>
          <w:szCs w:val="24"/>
          <w:lang w:val="en-US"/>
        </w:rPr>
        <w:t>Academic and Digital Libraries: Emerging Directions and Trends</w:t>
      </w:r>
      <w:r w:rsidR="00AF5FDD" w:rsidRPr="00AF5FDD">
        <w:rPr>
          <w:szCs w:val="24"/>
          <w:lang w:val="en-US"/>
        </w:rPr>
        <w:t> (pp. 63-86). New York: Nova Publishers, 2018.</w:t>
      </w:r>
    </w:p>
    <w:p w14:paraId="68C9E610" w14:textId="77777777" w:rsidR="00AF5FDD" w:rsidRPr="00AF5FDD" w:rsidRDefault="00AF5FDD" w:rsidP="00AF5FDD">
      <w:pPr>
        <w:numPr>
          <w:ilvl w:val="0"/>
          <w:numId w:val="28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 (October 2016). </w:t>
      </w:r>
      <w:hyperlink r:id="rId38" w:history="1">
        <w:r w:rsidRPr="00AF5FDD">
          <w:rPr>
            <w:rStyle w:val="Hyperlink"/>
            <w:szCs w:val="24"/>
            <w:lang w:val="en-US"/>
          </w:rPr>
          <w:t>Back to the Future: From Book Warehouse to Library Learning Commons</w:t>
        </w:r>
      </w:hyperlink>
      <w:r w:rsidRPr="00AF5FDD">
        <w:rPr>
          <w:szCs w:val="24"/>
          <w:lang w:val="en-US"/>
        </w:rPr>
        <w:t>.</w:t>
      </w:r>
      <w:r w:rsidRPr="00AF5FDD">
        <w:rPr>
          <w:i/>
          <w:iCs/>
          <w:szCs w:val="24"/>
          <w:lang w:val="en-US"/>
        </w:rPr>
        <w:t> Informed Librarian</w:t>
      </w:r>
      <w:r w:rsidRPr="00AF5FDD">
        <w:rPr>
          <w:szCs w:val="24"/>
          <w:lang w:val="en-US"/>
        </w:rPr>
        <w:t>, October 2016.</w:t>
      </w:r>
    </w:p>
    <w:p w14:paraId="248BE8C7" w14:textId="77777777" w:rsidR="00AF5FDD" w:rsidRPr="00AF5FDD" w:rsidRDefault="00AF5FDD" w:rsidP="00AF5FDD">
      <w:pPr>
        <w:numPr>
          <w:ilvl w:val="0"/>
          <w:numId w:val="28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R. (2015). </w:t>
      </w:r>
      <w:hyperlink r:id="rId39" w:history="1">
        <w:r w:rsidRPr="00AF5FDD">
          <w:rPr>
            <w:rStyle w:val="Hyperlink"/>
            <w:szCs w:val="24"/>
            <w:lang w:val="en-US"/>
          </w:rPr>
          <w:t>One Size May Not Fit All: Pragmatic Reflections on 3D Printers for Academic Learning Environments</w:t>
        </w:r>
      </w:hyperlink>
      <w:r w:rsidRPr="00AF5FDD">
        <w:rPr>
          <w:szCs w:val="24"/>
          <w:lang w:val="en-US"/>
        </w:rPr>
        <w:t>. </w:t>
      </w:r>
      <w:r w:rsidRPr="00AF5FDD">
        <w:rPr>
          <w:i/>
          <w:iCs/>
          <w:szCs w:val="24"/>
          <w:lang w:val="en-US"/>
        </w:rPr>
        <w:t>Computers in Libraries</w:t>
      </w:r>
      <w:r w:rsidRPr="00AF5FDD">
        <w:rPr>
          <w:szCs w:val="24"/>
          <w:lang w:val="en-US"/>
        </w:rPr>
        <w:t>. Special Issue on Innovation. 35:10, December 2015. pp. 4-8.</w:t>
      </w:r>
    </w:p>
    <w:p w14:paraId="266DE287" w14:textId="77777777" w:rsidR="00AF5FDD" w:rsidRPr="00AF5FDD" w:rsidRDefault="00AF5FDD" w:rsidP="00AF5FDD">
      <w:pPr>
        <w:numPr>
          <w:ilvl w:val="0"/>
          <w:numId w:val="28"/>
        </w:numPr>
        <w:rPr>
          <w:szCs w:val="24"/>
          <w:lang w:val="en-US"/>
        </w:rPr>
      </w:pPr>
      <w:r w:rsidRPr="00AF5FDD">
        <w:rPr>
          <w:szCs w:val="24"/>
          <w:lang w:val="en-US"/>
        </w:rPr>
        <w:t>Uzwyshyn, R (2003).  "</w:t>
      </w:r>
      <w:hyperlink r:id="rId40" w:history="1">
        <w:r w:rsidRPr="00AF5FDD">
          <w:rPr>
            <w:rStyle w:val="Hyperlink"/>
            <w:szCs w:val="24"/>
            <w:lang w:val="en-US"/>
          </w:rPr>
          <w:t>Teaching Vermeer in Miami: Interdisciplinarity, Visual Information and a Visual Thinking Strategies Institute</w:t>
        </w:r>
      </w:hyperlink>
      <w:r w:rsidRPr="00AF5FDD">
        <w:rPr>
          <w:szCs w:val="24"/>
          <w:lang w:val="en-US"/>
        </w:rPr>
        <w:t>" </w:t>
      </w:r>
      <w:r w:rsidRPr="00AF5FDD">
        <w:rPr>
          <w:i/>
          <w:iCs/>
          <w:szCs w:val="24"/>
          <w:lang w:val="en-US"/>
        </w:rPr>
        <w:t>Books and Bytes: The University of Miami Libraries Journal</w:t>
      </w:r>
      <w:r w:rsidRPr="00AF5FDD">
        <w:rPr>
          <w:szCs w:val="24"/>
          <w:lang w:val="en-US"/>
        </w:rPr>
        <w:t>. Volume 2, Issue 2, Winter, 2003.</w:t>
      </w:r>
    </w:p>
    <w:p w14:paraId="60980C6A" w14:textId="116E17EF" w:rsidR="00AF5FDD" w:rsidRPr="00AF5FDD" w:rsidRDefault="00AF5FDD" w:rsidP="00AF5FDD">
      <w:pPr>
        <w:numPr>
          <w:ilvl w:val="0"/>
          <w:numId w:val="28"/>
        </w:numPr>
        <w:rPr>
          <w:szCs w:val="24"/>
          <w:lang w:val="en-US"/>
        </w:rPr>
      </w:pPr>
      <w:r w:rsidRPr="00AF5FDD">
        <w:rPr>
          <w:szCs w:val="24"/>
          <w:lang w:val="en-US"/>
        </w:rPr>
        <w:lastRenderedPageBreak/>
        <w:t xml:space="preserve">Uzwyshyn, R. (2016).  </w:t>
      </w:r>
      <w:hyperlink r:id="rId41" w:history="1">
        <w:r w:rsidRPr="00AF5FDD">
          <w:rPr>
            <w:rStyle w:val="Hyperlink"/>
            <w:szCs w:val="24"/>
            <w:lang w:val="en-US"/>
          </w:rPr>
          <w:t>How to Build a 3D Printing Center: Experts Share Their Advice for Setting up a Campus 3D Printing Lab</w:t>
        </w:r>
      </w:hyperlink>
      <w:r w:rsidRPr="00AF5FDD">
        <w:rPr>
          <w:szCs w:val="24"/>
          <w:lang w:val="en-US"/>
        </w:rPr>
        <w:t>. Weldon, D.</w:t>
      </w:r>
      <w:r w:rsidRPr="00AF5FDD">
        <w:rPr>
          <w:i/>
          <w:iCs/>
          <w:szCs w:val="24"/>
          <w:lang w:val="en-US"/>
        </w:rPr>
        <w:t> </w:t>
      </w:r>
      <w:r w:rsidR="00CB6E82" w:rsidRPr="00AF5FDD">
        <w:rPr>
          <w:i/>
          <w:iCs/>
          <w:szCs w:val="24"/>
          <w:lang w:val="en-US"/>
        </w:rPr>
        <w:t>Campus Technology</w:t>
      </w:r>
      <w:r w:rsidRPr="00AF5FDD">
        <w:rPr>
          <w:i/>
          <w:iCs/>
          <w:szCs w:val="24"/>
          <w:lang w:val="en-US"/>
        </w:rPr>
        <w:t xml:space="preserve"> </w:t>
      </w:r>
      <w:r w:rsidR="00CB6E82" w:rsidRPr="00AF5FDD">
        <w:rPr>
          <w:i/>
          <w:iCs/>
          <w:szCs w:val="24"/>
          <w:lang w:val="en-US"/>
        </w:rPr>
        <w:t>Interview</w:t>
      </w:r>
      <w:r w:rsidRPr="00AF5FDD">
        <w:rPr>
          <w:szCs w:val="24"/>
          <w:lang w:val="en-US"/>
        </w:rPr>
        <w:t>. October 27, 2016.</w:t>
      </w:r>
    </w:p>
    <w:p w14:paraId="44212143" w14:textId="77777777" w:rsidR="00AF5FDD" w:rsidRPr="00AF5FDD" w:rsidRDefault="00AF5FDD" w:rsidP="00AF5FDD">
      <w:pPr>
        <w:numPr>
          <w:ilvl w:val="0"/>
          <w:numId w:val="28"/>
        </w:numPr>
        <w:rPr>
          <w:szCs w:val="24"/>
          <w:lang w:val="en-US"/>
        </w:rPr>
      </w:pPr>
      <w:r w:rsidRPr="00AF5FDD">
        <w:rPr>
          <w:szCs w:val="24"/>
          <w:lang w:val="en-US"/>
        </w:rPr>
        <w:t>Uzwyshyn, R (2010). "</w:t>
      </w:r>
      <w:hyperlink r:id="rId42" w:history="1">
        <w:r w:rsidRPr="00AF5FDD">
          <w:rPr>
            <w:rStyle w:val="Hyperlink"/>
            <w:szCs w:val="24"/>
            <w:lang w:val="en-US"/>
          </w:rPr>
          <w:t>Envisioning the Skylab: The New University of West Florida Libraries 21st Century Learning Space</w:t>
        </w:r>
      </w:hyperlink>
      <w:r w:rsidRPr="00AF5FDD">
        <w:rPr>
          <w:szCs w:val="24"/>
          <w:lang w:val="en-US"/>
        </w:rPr>
        <w:t>"(</w:t>
      </w:r>
      <w:hyperlink r:id="rId43" w:history="1">
        <w:r w:rsidRPr="00AF5FDD">
          <w:rPr>
            <w:rStyle w:val="Hyperlink"/>
            <w:szCs w:val="24"/>
            <w:lang w:val="en-US"/>
          </w:rPr>
          <w:t>Panel Presentation</w:t>
        </w:r>
      </w:hyperlink>
      <w:r w:rsidRPr="00AF5FDD">
        <w:rPr>
          <w:szCs w:val="24"/>
          <w:lang w:val="en-US"/>
        </w:rPr>
        <w:t>). For </w:t>
      </w:r>
      <w:hyperlink r:id="rId44" w:history="1">
        <w:r w:rsidRPr="00AF5FDD">
          <w:rPr>
            <w:rStyle w:val="Hyperlink"/>
            <w:szCs w:val="24"/>
            <w:lang w:val="en-US"/>
          </w:rPr>
          <w:t>Academic Learning Spaces Conference: Invention, (Re)Invention and Innovation</w:t>
        </w:r>
      </w:hyperlink>
      <w:r w:rsidRPr="00AF5FDD">
        <w:rPr>
          <w:szCs w:val="24"/>
          <w:lang w:val="en-US"/>
        </w:rPr>
        <w:t>, June 7 &amp; 8, 2010, Florida State University. (</w:t>
      </w:r>
      <w:hyperlink r:id="rId45" w:history="1">
        <w:r w:rsidRPr="00AF5FDD">
          <w:rPr>
            <w:rStyle w:val="Hyperlink"/>
            <w:szCs w:val="24"/>
            <w:lang w:val="en-US"/>
          </w:rPr>
          <w:t>PDF</w:t>
        </w:r>
      </w:hyperlink>
      <w:r w:rsidRPr="00AF5FDD">
        <w:rPr>
          <w:szCs w:val="24"/>
          <w:lang w:val="en-US"/>
        </w:rPr>
        <w:t>), </w:t>
      </w:r>
      <w:hyperlink r:id="rId46" w:history="1">
        <w:r w:rsidRPr="00AF5FDD">
          <w:rPr>
            <w:rStyle w:val="Hyperlink"/>
            <w:szCs w:val="24"/>
            <w:lang w:val="en-US"/>
          </w:rPr>
          <w:t>Books &amp; Bytes Article</w:t>
        </w:r>
      </w:hyperlink>
      <w:r w:rsidRPr="00AF5FDD">
        <w:rPr>
          <w:szCs w:val="24"/>
          <w:lang w:val="en-US"/>
        </w:rPr>
        <w:t>.</w:t>
      </w:r>
    </w:p>
    <w:p w14:paraId="58BB1531" w14:textId="77777777" w:rsidR="00DB17CE" w:rsidRDefault="00DB17CE" w:rsidP="00AF5FDD">
      <w:pPr>
        <w:ind w:firstLine="0"/>
        <w:rPr>
          <w:szCs w:val="24"/>
          <w:lang w:val="en-US"/>
        </w:rPr>
      </w:pPr>
    </w:p>
    <w:p w14:paraId="67C650FC" w14:textId="77777777" w:rsidR="00DB17CE" w:rsidRDefault="00DB17CE" w:rsidP="00AF5FDD">
      <w:pPr>
        <w:ind w:firstLine="0"/>
        <w:rPr>
          <w:szCs w:val="24"/>
          <w:lang w:val="en-US"/>
        </w:rPr>
      </w:pPr>
    </w:p>
    <w:p w14:paraId="138416A0" w14:textId="1C28E42D" w:rsidR="00556386" w:rsidRDefault="00AF5FDD" w:rsidP="00AF5FDD">
      <w:pPr>
        <w:ind w:firstLine="0"/>
        <w:rPr>
          <w:b/>
          <w:bCs/>
          <w:szCs w:val="24"/>
          <w:lang w:val="en-US"/>
        </w:rPr>
      </w:pPr>
      <w:r w:rsidRPr="00AF5FDD">
        <w:rPr>
          <w:b/>
          <w:bCs/>
          <w:szCs w:val="24"/>
          <w:lang w:val="en-US"/>
        </w:rPr>
        <w:t>Conference Presentations</w:t>
      </w:r>
      <w:r w:rsidR="00556386">
        <w:rPr>
          <w:b/>
          <w:bCs/>
          <w:szCs w:val="24"/>
          <w:lang w:val="en-US"/>
        </w:rPr>
        <w:t xml:space="preserve"> and Videos</w:t>
      </w:r>
    </w:p>
    <w:p w14:paraId="6CEC98BD" w14:textId="574F2D27" w:rsidR="00AF5FDD" w:rsidRPr="00AF5FDD" w:rsidRDefault="00AF5FDD" w:rsidP="00AF5FDD">
      <w:pPr>
        <w:ind w:firstLine="0"/>
        <w:rPr>
          <w:szCs w:val="24"/>
          <w:lang w:val="en-US"/>
        </w:rPr>
      </w:pPr>
      <w:r w:rsidRPr="00AF5FDD">
        <w:rPr>
          <w:b/>
          <w:bCs/>
          <w:szCs w:val="24"/>
          <w:lang w:val="en-US"/>
        </w:rPr>
        <w:t xml:space="preserve"> </w:t>
      </w:r>
    </w:p>
    <w:p w14:paraId="29C1C880" w14:textId="66B81180" w:rsidR="00556386" w:rsidRDefault="00556386" w:rsidP="00AF5FDD">
      <w:pPr>
        <w:numPr>
          <w:ilvl w:val="0"/>
          <w:numId w:val="29"/>
        </w:numPr>
        <w:rPr>
          <w:szCs w:val="24"/>
          <w:lang w:val="en-US"/>
        </w:rPr>
      </w:pPr>
      <w:r>
        <w:rPr>
          <w:szCs w:val="24"/>
          <w:lang w:val="en-US"/>
        </w:rPr>
        <w:t xml:space="preserve">Texas State University Library (2020).  </w:t>
      </w:r>
      <w:hyperlink r:id="rId47" w:history="1">
        <w:r w:rsidRPr="00556386">
          <w:rPr>
            <w:rStyle w:val="Hyperlink"/>
            <w:szCs w:val="24"/>
            <w:lang w:val="en-US"/>
          </w:rPr>
          <w:t>New Albert Alkek Library Learning Commons Video Tour:</w:t>
        </w:r>
      </w:hyperlink>
      <w:r>
        <w:rPr>
          <w:szCs w:val="24"/>
          <w:lang w:val="en-US"/>
        </w:rPr>
        <w:t xml:space="preserve"> Explore, Create Discover.   </w:t>
      </w:r>
    </w:p>
    <w:p w14:paraId="18DF0E4D" w14:textId="614F6E62" w:rsidR="00CB6812" w:rsidRDefault="00556386" w:rsidP="00556386">
      <w:pPr>
        <w:numPr>
          <w:ilvl w:val="0"/>
          <w:numId w:val="29"/>
        </w:numPr>
        <w:rPr>
          <w:szCs w:val="24"/>
          <w:lang w:val="en-US"/>
        </w:rPr>
      </w:pPr>
      <w:r>
        <w:rPr>
          <w:szCs w:val="24"/>
          <w:lang w:val="en-US"/>
        </w:rPr>
        <w:t xml:space="preserve">Texas State University Library (2019) </w:t>
      </w:r>
      <w:hyperlink r:id="rId48" w:history="1">
        <w:r w:rsidRPr="00F831E8">
          <w:rPr>
            <w:rStyle w:val="Hyperlink"/>
            <w:szCs w:val="24"/>
            <w:lang w:val="en-US"/>
          </w:rPr>
          <w:t xml:space="preserve">Technology Enhanced </w:t>
        </w:r>
        <w:r w:rsidR="00F831E8" w:rsidRPr="00F831E8">
          <w:rPr>
            <w:rStyle w:val="Hyperlink"/>
            <w:szCs w:val="24"/>
            <w:lang w:val="en-US"/>
          </w:rPr>
          <w:t xml:space="preserve">Library </w:t>
        </w:r>
        <w:r w:rsidRPr="00F831E8">
          <w:rPr>
            <w:rStyle w:val="Hyperlink"/>
            <w:szCs w:val="24"/>
            <w:lang w:val="en-US"/>
          </w:rPr>
          <w:t>Spaces Video</w:t>
        </w:r>
      </w:hyperlink>
      <w:r>
        <w:rPr>
          <w:szCs w:val="24"/>
          <w:lang w:val="en-US"/>
        </w:rPr>
        <w:t>.  Alkek One Student</w:t>
      </w:r>
      <w:r w:rsidR="00F831E8">
        <w:rPr>
          <w:szCs w:val="24"/>
          <w:lang w:val="en-US"/>
        </w:rPr>
        <w:t xml:space="preserve"> Success</w:t>
      </w:r>
      <w:r>
        <w:rPr>
          <w:szCs w:val="24"/>
          <w:lang w:val="en-US"/>
        </w:rPr>
        <w:t xml:space="preserve">: Digital Literacy </w:t>
      </w:r>
      <w:r w:rsidR="00F831E8">
        <w:rPr>
          <w:szCs w:val="24"/>
          <w:lang w:val="en-US"/>
        </w:rPr>
        <w:t>Coming Soon.</w:t>
      </w:r>
      <w:r>
        <w:rPr>
          <w:szCs w:val="24"/>
          <w:lang w:val="en-US"/>
        </w:rPr>
        <w:t xml:space="preserve"> </w:t>
      </w:r>
    </w:p>
    <w:p w14:paraId="54AFD3A2" w14:textId="1E53F34E" w:rsidR="00556386" w:rsidRDefault="00556386" w:rsidP="00556386">
      <w:pPr>
        <w:numPr>
          <w:ilvl w:val="0"/>
          <w:numId w:val="29"/>
        </w:numPr>
        <w:rPr>
          <w:szCs w:val="24"/>
          <w:lang w:val="en-US"/>
        </w:rPr>
      </w:pPr>
      <w:r>
        <w:rPr>
          <w:szCs w:val="24"/>
          <w:lang w:val="en-US"/>
        </w:rPr>
        <w:t xml:space="preserve">   </w:t>
      </w:r>
      <w:r w:rsidR="00CB6812" w:rsidRPr="00CB6812">
        <w:rPr>
          <w:szCs w:val="24"/>
        </w:rPr>
        <w:t>Developing Technology Enhanced Learning Spaces for New Millennia Academic Libraries (</w:t>
      </w:r>
      <w:hyperlink r:id="rId49" w:tgtFrame="_blank" w:history="1">
        <w:r w:rsidR="00CB6812" w:rsidRPr="00CB6812">
          <w:rPr>
            <w:rStyle w:val="Hyperlink"/>
            <w:szCs w:val="24"/>
          </w:rPr>
          <w:t>Detailed</w:t>
        </w:r>
      </w:hyperlink>
      <w:r w:rsidR="00CB6812" w:rsidRPr="00CB6812">
        <w:rPr>
          <w:szCs w:val="24"/>
        </w:rPr>
        <w:t>, </w:t>
      </w:r>
      <w:hyperlink r:id="rId50" w:tgtFrame="_blank" w:history="1">
        <w:r w:rsidR="00CB6812" w:rsidRPr="00CB6812">
          <w:rPr>
            <w:rStyle w:val="Hyperlink"/>
            <w:szCs w:val="24"/>
          </w:rPr>
          <w:t>Brief</w:t>
        </w:r>
      </w:hyperlink>
      <w:r w:rsidR="00CB6812" w:rsidRPr="00CB6812">
        <w:rPr>
          <w:szCs w:val="24"/>
        </w:rPr>
        <w:t> Presentation). WLIC IFLA 2023.  Rotterdam, Netherland</w:t>
      </w:r>
      <w:r w:rsidR="00CB6812">
        <w:rPr>
          <w:szCs w:val="24"/>
        </w:rPr>
        <w:t>s</w:t>
      </w:r>
      <w:r w:rsidR="00CB6812" w:rsidRPr="00CB6812">
        <w:rPr>
          <w:szCs w:val="24"/>
        </w:rPr>
        <w:t>, 2023.  </w:t>
      </w:r>
    </w:p>
    <w:p w14:paraId="4BAC8578" w14:textId="433A4494" w:rsidR="00AF5FDD" w:rsidRPr="00556386" w:rsidRDefault="00AF5FDD" w:rsidP="00556386">
      <w:pPr>
        <w:numPr>
          <w:ilvl w:val="0"/>
          <w:numId w:val="29"/>
        </w:numPr>
        <w:rPr>
          <w:szCs w:val="24"/>
          <w:lang w:val="en-US"/>
        </w:rPr>
      </w:pPr>
      <w:r w:rsidRPr="00556386">
        <w:rPr>
          <w:szCs w:val="24"/>
          <w:lang w:val="en-US"/>
        </w:rPr>
        <w:t xml:space="preserve">Uzwyshyn, </w:t>
      </w:r>
      <w:r w:rsidR="00CB6E82" w:rsidRPr="00556386">
        <w:rPr>
          <w:szCs w:val="24"/>
          <w:lang w:val="en-US"/>
        </w:rPr>
        <w:t>R (</w:t>
      </w:r>
      <w:r w:rsidRPr="00556386">
        <w:rPr>
          <w:szCs w:val="24"/>
          <w:lang w:val="en-US"/>
        </w:rPr>
        <w:t xml:space="preserve">2017). </w:t>
      </w:r>
      <w:hyperlink r:id="rId51" w:history="1">
        <w:r w:rsidRPr="00556386">
          <w:rPr>
            <w:rStyle w:val="Hyperlink"/>
            <w:szCs w:val="24"/>
            <w:lang w:val="en-US"/>
          </w:rPr>
          <w:t>S, M, XL: Libraries &amp; Learning Commons</w:t>
        </w:r>
      </w:hyperlink>
      <w:r w:rsidRPr="00556386">
        <w:rPr>
          <w:szCs w:val="24"/>
          <w:lang w:val="en-US"/>
        </w:rPr>
        <w:t>. </w:t>
      </w:r>
      <w:r w:rsidRPr="00556386">
        <w:rPr>
          <w:i/>
          <w:iCs/>
          <w:szCs w:val="24"/>
          <w:lang w:val="en-US"/>
        </w:rPr>
        <w:t>Campus Technology Annual Conference</w:t>
      </w:r>
      <w:r w:rsidRPr="00556386">
        <w:rPr>
          <w:szCs w:val="24"/>
          <w:lang w:val="en-US"/>
        </w:rPr>
        <w:t xml:space="preserve">, Coffee Talk Conversations, Chicago, McCormick Convention Center, July 18, 2017. </w:t>
      </w:r>
    </w:p>
    <w:p w14:paraId="34891B58" w14:textId="77777777" w:rsidR="00AF5FDD" w:rsidRPr="00AF5FDD" w:rsidRDefault="00AF5FDD" w:rsidP="00AF5FDD">
      <w:pPr>
        <w:numPr>
          <w:ilvl w:val="0"/>
          <w:numId w:val="29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R. (2016). </w:t>
      </w:r>
      <w:hyperlink r:id="rId52" w:history="1">
        <w:r w:rsidRPr="00AF5FDD">
          <w:rPr>
            <w:rStyle w:val="Hyperlink"/>
            <w:szCs w:val="24"/>
            <w:lang w:val="en-US"/>
          </w:rPr>
          <w:t>From Zero to Hero: 3D Printer Infrastructures for College and University Campuses</w:t>
        </w:r>
      </w:hyperlink>
      <w:r w:rsidRPr="00AF5FDD">
        <w:rPr>
          <w:szCs w:val="24"/>
          <w:lang w:val="en-US"/>
        </w:rPr>
        <w:t>. </w:t>
      </w:r>
      <w:r w:rsidRPr="00AF5FDD">
        <w:rPr>
          <w:i/>
          <w:iCs/>
          <w:szCs w:val="24"/>
          <w:lang w:val="en-US"/>
        </w:rPr>
        <w:t>Campus Technology Annual Conference,</w:t>
      </w:r>
      <w:r w:rsidRPr="00AF5FDD">
        <w:rPr>
          <w:szCs w:val="24"/>
          <w:lang w:val="en-US"/>
        </w:rPr>
        <w:t> Boston, MA, August 1-4, 2016.</w:t>
      </w:r>
    </w:p>
    <w:p w14:paraId="65104837" w14:textId="29AD69FE" w:rsidR="00AF5FDD" w:rsidRPr="00CB6812" w:rsidRDefault="00AF5FDD" w:rsidP="00CB6812">
      <w:pPr>
        <w:numPr>
          <w:ilvl w:val="0"/>
          <w:numId w:val="29"/>
        </w:numPr>
        <w:rPr>
          <w:szCs w:val="24"/>
          <w:lang w:val="en-US"/>
        </w:rPr>
      </w:pPr>
      <w:r w:rsidRPr="00AF5FDD">
        <w:rPr>
          <w:szCs w:val="24"/>
          <w:lang w:val="en-US"/>
        </w:rPr>
        <w:t>Uzwyshyn, R. (2016)</w:t>
      </w:r>
      <w:hyperlink r:id="rId53" w:history="1">
        <w:r w:rsidRPr="00AF5FDD">
          <w:rPr>
            <w:rStyle w:val="Hyperlink"/>
            <w:szCs w:val="24"/>
            <w:lang w:val="en-US"/>
          </w:rPr>
          <w:t xml:space="preserve"> Transforming Your University or College Library: From Book Warehouse to Innovation-Centered Learning Commons</w:t>
        </w:r>
      </w:hyperlink>
      <w:r w:rsidRPr="00AF5FDD">
        <w:rPr>
          <w:szCs w:val="24"/>
          <w:lang w:val="en-US"/>
        </w:rPr>
        <w:t>. </w:t>
      </w:r>
      <w:r w:rsidRPr="00AF5FDD">
        <w:rPr>
          <w:i/>
          <w:iCs/>
          <w:szCs w:val="24"/>
          <w:lang w:val="en-US"/>
        </w:rPr>
        <w:t>For Transformational Technology in Higher Education: Thriving as a Connected Campus. </w:t>
      </w:r>
      <w:hyperlink r:id="rId54" w:history="1">
        <w:r w:rsidRPr="00AF5FDD">
          <w:rPr>
            <w:rStyle w:val="Hyperlink"/>
            <w:szCs w:val="24"/>
            <w:lang w:val="en-US"/>
          </w:rPr>
          <w:t>Quick v</w:t>
        </w:r>
      </w:hyperlink>
      <w:r w:rsidRPr="00AF5FDD">
        <w:rPr>
          <w:szCs w:val="24"/>
          <w:lang w:val="en-US"/>
        </w:rPr>
        <w:t>., 2016.</w:t>
      </w:r>
    </w:p>
    <w:p w14:paraId="373EC7B6" w14:textId="77777777" w:rsidR="00AF5FDD" w:rsidRPr="00AF5FDD" w:rsidRDefault="00AF5FDD" w:rsidP="00AF5FDD">
      <w:pPr>
        <w:numPr>
          <w:ilvl w:val="0"/>
          <w:numId w:val="30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 (2016). </w:t>
      </w:r>
      <w:hyperlink r:id="rId55" w:history="1">
        <w:r w:rsidRPr="00AF5FDD">
          <w:rPr>
            <w:rStyle w:val="Hyperlink"/>
            <w:szCs w:val="24"/>
            <w:lang w:val="en-US"/>
          </w:rPr>
          <w:t>New Directions in Student Learning Spaces</w:t>
        </w:r>
      </w:hyperlink>
      <w:r w:rsidRPr="00AF5FDD">
        <w:rPr>
          <w:szCs w:val="24"/>
          <w:lang w:val="en-US"/>
        </w:rPr>
        <w:t>. (Panel Presentation). Transformational Technology in Higher Education. </w:t>
      </w:r>
      <w:hyperlink r:id="rId56" w:history="1">
        <w:r w:rsidRPr="00AF5FDD">
          <w:rPr>
            <w:rStyle w:val="Hyperlink"/>
            <w:szCs w:val="24"/>
            <w:lang w:val="en-US"/>
          </w:rPr>
          <w:t>Quick v.</w:t>
        </w:r>
      </w:hyperlink>
      <w:r w:rsidRPr="00AF5FDD">
        <w:rPr>
          <w:szCs w:val="24"/>
          <w:lang w:val="en-US"/>
        </w:rPr>
        <w:t>, 2016.</w:t>
      </w:r>
    </w:p>
    <w:p w14:paraId="7E8074FE" w14:textId="297DF574" w:rsidR="00AF5FDD" w:rsidRPr="00AF5FDD" w:rsidRDefault="00AF5FDD" w:rsidP="00AF5FDD">
      <w:pPr>
        <w:numPr>
          <w:ilvl w:val="0"/>
          <w:numId w:val="30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 (2014).  </w:t>
      </w:r>
      <w:hyperlink r:id="rId57" w:history="1">
        <w:r w:rsidRPr="00AF5FDD">
          <w:rPr>
            <w:rStyle w:val="Hyperlink"/>
            <w:szCs w:val="24"/>
            <w:lang w:val="en-US"/>
          </w:rPr>
          <w:t xml:space="preserve">Makerspaces, </w:t>
        </w:r>
      </w:hyperlink>
      <w:hyperlink r:id="rId58" w:history="1">
        <w:r w:rsidR="00CB6E82" w:rsidRPr="00AF5FDD">
          <w:rPr>
            <w:rStyle w:val="Hyperlink"/>
            <w:szCs w:val="24"/>
            <w:lang w:val="en-US"/>
          </w:rPr>
          <w:t>Visualization</w:t>
        </w:r>
      </w:hyperlink>
      <w:hyperlink r:id="rId59" w:history="1">
        <w:r w:rsidRPr="00AF5FDD">
          <w:rPr>
            <w:rStyle w:val="Hyperlink"/>
            <w:szCs w:val="24"/>
            <w:lang w:val="en-US"/>
          </w:rPr>
          <w:t xml:space="preserve"> Walls and Imagineering Design for Learning Commons</w:t>
        </w:r>
      </w:hyperlink>
      <w:r w:rsidRPr="00AF5FDD">
        <w:rPr>
          <w:szCs w:val="24"/>
          <w:lang w:val="en-US"/>
        </w:rPr>
        <w:t> (PPT), 2014.</w:t>
      </w:r>
    </w:p>
    <w:p w14:paraId="21153959" w14:textId="77777777" w:rsidR="00AF5FDD" w:rsidRDefault="00AF5FDD" w:rsidP="00AF5FDD">
      <w:pPr>
        <w:numPr>
          <w:ilvl w:val="0"/>
          <w:numId w:val="30"/>
        </w:numPr>
        <w:rPr>
          <w:szCs w:val="24"/>
          <w:lang w:val="en-US"/>
        </w:rPr>
      </w:pPr>
      <w:r w:rsidRPr="00AF5FDD">
        <w:rPr>
          <w:szCs w:val="24"/>
          <w:lang w:val="en-US"/>
        </w:rPr>
        <w:t>Uzwyshyn, R (2010). "</w:t>
      </w:r>
      <w:hyperlink r:id="rId60" w:history="1">
        <w:r w:rsidRPr="00AF5FDD">
          <w:rPr>
            <w:rStyle w:val="Hyperlink"/>
            <w:szCs w:val="24"/>
            <w:lang w:val="en-US"/>
          </w:rPr>
          <w:t>Envisioning the Skylab: The New University of West Florida Libraries 21st Century Learning Space</w:t>
        </w:r>
      </w:hyperlink>
      <w:r w:rsidRPr="00AF5FDD">
        <w:rPr>
          <w:szCs w:val="24"/>
          <w:lang w:val="en-US"/>
        </w:rPr>
        <w:t>"(</w:t>
      </w:r>
      <w:hyperlink r:id="rId61" w:history="1">
        <w:r w:rsidRPr="00AF5FDD">
          <w:rPr>
            <w:rStyle w:val="Hyperlink"/>
            <w:szCs w:val="24"/>
            <w:lang w:val="en-US"/>
          </w:rPr>
          <w:t>Panel Presentation</w:t>
        </w:r>
      </w:hyperlink>
      <w:r w:rsidRPr="00AF5FDD">
        <w:rPr>
          <w:szCs w:val="24"/>
          <w:lang w:val="en-US"/>
        </w:rPr>
        <w:t>). For </w:t>
      </w:r>
      <w:hyperlink r:id="rId62" w:history="1">
        <w:r w:rsidRPr="00AF5FDD">
          <w:rPr>
            <w:rStyle w:val="Hyperlink"/>
            <w:szCs w:val="24"/>
            <w:lang w:val="en-US"/>
          </w:rPr>
          <w:t>Academic Learning Spaces Conference: Invention, (Re)Invention and Innovation</w:t>
        </w:r>
      </w:hyperlink>
      <w:r w:rsidRPr="00AF5FDD">
        <w:rPr>
          <w:szCs w:val="24"/>
          <w:lang w:val="en-US"/>
        </w:rPr>
        <w:t>, June 7 &amp; 8, 2010, Florida State University. (</w:t>
      </w:r>
      <w:hyperlink r:id="rId63" w:history="1">
        <w:r w:rsidRPr="00AF5FDD">
          <w:rPr>
            <w:rStyle w:val="Hyperlink"/>
            <w:szCs w:val="24"/>
            <w:lang w:val="en-US"/>
          </w:rPr>
          <w:t>PDF</w:t>
        </w:r>
      </w:hyperlink>
      <w:r w:rsidRPr="00AF5FDD">
        <w:rPr>
          <w:szCs w:val="24"/>
          <w:lang w:val="en-US"/>
        </w:rPr>
        <w:t>), </w:t>
      </w:r>
      <w:hyperlink r:id="rId64" w:history="1">
        <w:r w:rsidRPr="00AF5FDD">
          <w:rPr>
            <w:rStyle w:val="Hyperlink"/>
            <w:szCs w:val="24"/>
            <w:lang w:val="en-US"/>
          </w:rPr>
          <w:t>Books &amp; Bytes Article</w:t>
        </w:r>
      </w:hyperlink>
      <w:r w:rsidRPr="00AF5FDD">
        <w:rPr>
          <w:szCs w:val="24"/>
          <w:lang w:val="en-US"/>
        </w:rPr>
        <w:t>.</w:t>
      </w:r>
    </w:p>
    <w:p w14:paraId="1397E356" w14:textId="77777777" w:rsidR="00AF5FDD" w:rsidRDefault="00AF5FDD" w:rsidP="00DB17CE">
      <w:pPr>
        <w:ind w:left="360" w:firstLine="0"/>
        <w:rPr>
          <w:szCs w:val="24"/>
          <w:lang w:val="en-US"/>
        </w:rPr>
      </w:pPr>
    </w:p>
    <w:p w14:paraId="22977EA3" w14:textId="77777777" w:rsidR="00DB17CE" w:rsidRPr="00DB17CE" w:rsidRDefault="00DB17CE" w:rsidP="00DB17CE">
      <w:pPr>
        <w:ind w:left="360" w:firstLine="0"/>
        <w:rPr>
          <w:szCs w:val="24"/>
          <w:lang w:val="en-US"/>
        </w:rPr>
      </w:pPr>
    </w:p>
    <w:p w14:paraId="4645D596" w14:textId="77777777" w:rsidR="00AF5FDD" w:rsidRPr="00AF5FDD" w:rsidRDefault="00AF5FDD" w:rsidP="00AF5FDD">
      <w:pPr>
        <w:ind w:firstLine="0"/>
        <w:rPr>
          <w:szCs w:val="24"/>
          <w:lang w:val="en-US"/>
        </w:rPr>
      </w:pPr>
      <w:r w:rsidRPr="00AF5FDD">
        <w:rPr>
          <w:b/>
          <w:bCs/>
          <w:szCs w:val="24"/>
          <w:lang w:val="en-US"/>
        </w:rPr>
        <w:t>Internal Presentations, White Papers and Planning Documents</w:t>
      </w:r>
    </w:p>
    <w:p w14:paraId="5B84EF29" w14:textId="7DFB780E" w:rsidR="00AF5FDD" w:rsidRPr="00C65898" w:rsidRDefault="00011814" w:rsidP="00011814">
      <w:pPr>
        <w:ind w:left="720" w:firstLine="0"/>
        <w:rPr>
          <w:szCs w:val="24"/>
          <w:lang w:val="en-US"/>
        </w:rPr>
      </w:pPr>
      <w:r>
        <w:rPr>
          <w:szCs w:val="24"/>
          <w:lang w:val="en-US"/>
        </w:rPr>
        <w:br/>
      </w:r>
      <w:r w:rsidR="00AF5FDD" w:rsidRPr="00AF5FDD">
        <w:rPr>
          <w:szCs w:val="24"/>
          <w:lang w:val="en-US"/>
        </w:rPr>
        <w:t>Keith, J., Pankl, L &amp; Uzwyshyn, R. (2023).  Mississippi State University Exploration, Research and Learning Environment Proposal: The ERLE.  (</w:t>
      </w:r>
      <w:hyperlink r:id="rId65" w:history="1">
        <w:r w:rsidR="00AF5FDD" w:rsidRPr="00AF5FDD">
          <w:rPr>
            <w:rStyle w:val="Hyperlink"/>
            <w:szCs w:val="24"/>
            <w:lang w:val="en-US"/>
          </w:rPr>
          <w:t>PDF</w:t>
        </w:r>
      </w:hyperlink>
      <w:r w:rsidR="00AF5FDD" w:rsidRPr="00AF5FDD">
        <w:rPr>
          <w:szCs w:val="24"/>
          <w:lang w:val="en-US"/>
        </w:rPr>
        <w:t>, </w:t>
      </w:r>
      <w:hyperlink r:id="rId66" w:history="1">
        <w:r w:rsidR="00AF5FDD" w:rsidRPr="00AF5FDD">
          <w:rPr>
            <w:rStyle w:val="Hyperlink"/>
            <w:szCs w:val="24"/>
            <w:lang w:val="en-US"/>
          </w:rPr>
          <w:t>PPT</w:t>
        </w:r>
      </w:hyperlink>
      <w:r w:rsidR="00AF5FDD" w:rsidRPr="00AF5FDD">
        <w:rPr>
          <w:szCs w:val="24"/>
          <w:lang w:val="en-US"/>
        </w:rPr>
        <w:t>). 2023.</w:t>
      </w:r>
    </w:p>
    <w:p w14:paraId="15D7EB4A" w14:textId="77777777" w:rsidR="00AF5FDD" w:rsidRPr="00AF5FDD" w:rsidRDefault="00AF5FDD" w:rsidP="00AF5FDD">
      <w:pPr>
        <w:numPr>
          <w:ilvl w:val="0"/>
          <w:numId w:val="31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 (2023).  </w:t>
      </w:r>
      <w:hyperlink r:id="rId67" w:history="1">
        <w:r w:rsidRPr="00AF5FDD">
          <w:rPr>
            <w:rStyle w:val="Hyperlink"/>
            <w:szCs w:val="24"/>
            <w:lang w:val="en-US"/>
          </w:rPr>
          <w:t>Research Data Repository and AI Learning Center Proposal. 2023</w:t>
        </w:r>
      </w:hyperlink>
      <w:r w:rsidRPr="00AF5FDD">
        <w:rPr>
          <w:szCs w:val="24"/>
          <w:lang w:val="en-US"/>
        </w:rPr>
        <w:t xml:space="preserve">.  Mississippi State University. 2023.  </w:t>
      </w:r>
    </w:p>
    <w:p w14:paraId="176A2D42" w14:textId="77777777" w:rsidR="00AF5FDD" w:rsidRPr="00AF5FDD" w:rsidRDefault="00AF5FDD" w:rsidP="00AF5FDD">
      <w:pPr>
        <w:numPr>
          <w:ilvl w:val="0"/>
          <w:numId w:val="31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R. (2023) </w:t>
      </w:r>
      <w:hyperlink r:id="rId68" w:history="1">
        <w:r w:rsidRPr="00AF5FDD">
          <w:rPr>
            <w:rStyle w:val="Hyperlink"/>
            <w:szCs w:val="24"/>
            <w:lang w:val="en-US"/>
          </w:rPr>
          <w:t>MSU Digitization Lab, Digital Media Center and AI/Data Center Donor Funding Proposal</w:t>
        </w:r>
      </w:hyperlink>
      <w:r w:rsidRPr="00AF5FDD">
        <w:rPr>
          <w:szCs w:val="24"/>
          <w:lang w:val="en-US"/>
        </w:rPr>
        <w:t>, 2023. </w:t>
      </w:r>
    </w:p>
    <w:p w14:paraId="5F56F95E" w14:textId="4E0402E0" w:rsidR="00AF5FDD" w:rsidRPr="00AF5FDD" w:rsidRDefault="00AF5FDD" w:rsidP="00AF5FDD">
      <w:pPr>
        <w:numPr>
          <w:ilvl w:val="0"/>
          <w:numId w:val="31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 (2014).  </w:t>
      </w:r>
      <w:hyperlink r:id="rId69" w:history="1">
        <w:r w:rsidRPr="00AF5FDD">
          <w:rPr>
            <w:rStyle w:val="Hyperlink"/>
            <w:szCs w:val="24"/>
            <w:lang w:val="en-US"/>
          </w:rPr>
          <w:t xml:space="preserve">Makerspaces, </w:t>
        </w:r>
      </w:hyperlink>
      <w:hyperlink r:id="rId70" w:history="1">
        <w:r w:rsidR="00CB6E82" w:rsidRPr="00AF5FDD">
          <w:rPr>
            <w:rStyle w:val="Hyperlink"/>
            <w:szCs w:val="24"/>
            <w:lang w:val="en-US"/>
          </w:rPr>
          <w:t>Visualization</w:t>
        </w:r>
      </w:hyperlink>
      <w:hyperlink r:id="rId71" w:history="1">
        <w:r w:rsidRPr="00AF5FDD">
          <w:rPr>
            <w:rStyle w:val="Hyperlink"/>
            <w:szCs w:val="24"/>
            <w:lang w:val="en-US"/>
          </w:rPr>
          <w:t xml:space="preserve"> Walls and Imagineering Design for Learning Commons</w:t>
        </w:r>
      </w:hyperlink>
      <w:r w:rsidRPr="00AF5FDD">
        <w:rPr>
          <w:szCs w:val="24"/>
          <w:lang w:val="en-US"/>
        </w:rPr>
        <w:t> (PPT), 2014.</w:t>
      </w:r>
    </w:p>
    <w:p w14:paraId="26A9746D" w14:textId="512DEB1A" w:rsidR="00AF5FDD" w:rsidRPr="00AF5FDD" w:rsidRDefault="00AF5FDD" w:rsidP="00FF3F05">
      <w:pPr>
        <w:numPr>
          <w:ilvl w:val="0"/>
          <w:numId w:val="31"/>
        </w:numPr>
        <w:jc w:val="left"/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 (2010). </w:t>
      </w:r>
      <w:hyperlink r:id="rId72" w:history="1">
        <w:r w:rsidRPr="00AF5FDD">
          <w:rPr>
            <w:rStyle w:val="Hyperlink"/>
            <w:szCs w:val="24"/>
            <w:lang w:val="en-US"/>
          </w:rPr>
          <w:t>Skylab Information Common</w:t>
        </w:r>
        <w:r w:rsidR="00DB17CE">
          <w:rPr>
            <w:rStyle w:val="Hyperlink"/>
            <w:szCs w:val="24"/>
            <w:lang w:val="en-US"/>
          </w:rPr>
          <w:t>s</w:t>
        </w:r>
        <w:r w:rsidRPr="00AF5FDD">
          <w:rPr>
            <w:rStyle w:val="Hyperlink"/>
            <w:szCs w:val="24"/>
            <w:lang w:val="en-US"/>
          </w:rPr>
          <w:t>2010</w:t>
        </w:r>
      </w:hyperlink>
      <w:r w:rsidRPr="00AF5FDD">
        <w:rPr>
          <w:szCs w:val="24"/>
          <w:lang w:val="en-US"/>
        </w:rPr>
        <w:t> (</w:t>
      </w:r>
      <w:hyperlink r:id="rId73" w:history="1">
        <w:r w:rsidRPr="00AF5FDD">
          <w:rPr>
            <w:rStyle w:val="Hyperlink"/>
            <w:szCs w:val="24"/>
            <w:lang w:val="en-US"/>
          </w:rPr>
          <w:t>Award</w:t>
        </w:r>
      </w:hyperlink>
      <w:r w:rsidRPr="00AF5FDD">
        <w:rPr>
          <w:szCs w:val="24"/>
          <w:lang w:val="en-US"/>
        </w:rPr>
        <w:t> equipment/space, </w:t>
      </w:r>
      <w:hyperlink r:id="rId74" w:history="1">
        <w:r w:rsidRPr="00AF5FDD">
          <w:rPr>
            <w:rStyle w:val="Hyperlink"/>
            <w:szCs w:val="24"/>
            <w:lang w:val="en-US"/>
          </w:rPr>
          <w:t>Skylab Manager</w:t>
        </w:r>
      </w:hyperlink>
      <w:r w:rsidRPr="00AF5FDD">
        <w:rPr>
          <w:szCs w:val="24"/>
          <w:lang w:val="en-US"/>
        </w:rPr>
        <w:t>).</w:t>
      </w:r>
    </w:p>
    <w:p w14:paraId="4DE434F1" w14:textId="77777777" w:rsidR="00AF5FDD" w:rsidRPr="00AF5FDD" w:rsidRDefault="00AF5FDD" w:rsidP="00AF5FDD">
      <w:pPr>
        <w:numPr>
          <w:ilvl w:val="0"/>
          <w:numId w:val="31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R. (2010) </w:t>
      </w:r>
      <w:hyperlink r:id="rId75" w:history="1">
        <w:r w:rsidRPr="00AF5FDD">
          <w:rPr>
            <w:rStyle w:val="Hyperlink"/>
            <w:szCs w:val="24"/>
            <w:lang w:val="en-US"/>
          </w:rPr>
          <w:t>UWF Libraries Digital Literacy Studio</w:t>
        </w:r>
      </w:hyperlink>
      <w:r w:rsidRPr="00AF5FDD">
        <w:rPr>
          <w:szCs w:val="24"/>
          <w:lang w:val="en-US"/>
        </w:rPr>
        <w:t>.</w:t>
      </w:r>
    </w:p>
    <w:p w14:paraId="46CFD5FF" w14:textId="77777777" w:rsidR="00AF5FDD" w:rsidRPr="00AF5FDD" w:rsidRDefault="00AF5FDD" w:rsidP="00AF5FDD">
      <w:pPr>
        <w:numPr>
          <w:ilvl w:val="0"/>
          <w:numId w:val="31"/>
        </w:numPr>
        <w:rPr>
          <w:szCs w:val="24"/>
          <w:lang w:val="en-US"/>
        </w:rPr>
      </w:pPr>
      <w:r w:rsidRPr="00AF5FDD">
        <w:rPr>
          <w:szCs w:val="24"/>
          <w:lang w:val="en-US"/>
        </w:rPr>
        <w:lastRenderedPageBreak/>
        <w:t xml:space="preserve">Uzwyshyn, R (2008). </w:t>
      </w:r>
      <w:hyperlink r:id="rId76" w:history="1">
        <w:r w:rsidRPr="00AF5FDD">
          <w:rPr>
            <w:rStyle w:val="Hyperlink"/>
            <w:szCs w:val="24"/>
            <w:lang w:val="en-US"/>
          </w:rPr>
          <w:t>UWF Libraries Learning Commons</w:t>
        </w:r>
      </w:hyperlink>
      <w:r w:rsidRPr="00AF5FDD">
        <w:rPr>
          <w:szCs w:val="24"/>
          <w:lang w:val="en-US"/>
        </w:rPr>
        <w:t>: </w:t>
      </w:r>
      <w:hyperlink r:id="rId77" w:history="1">
        <w:r w:rsidRPr="00AF5FDD">
          <w:rPr>
            <w:rStyle w:val="Hyperlink"/>
            <w:szCs w:val="24"/>
            <w:lang w:val="en-US"/>
          </w:rPr>
          <w:t>White Paper</w:t>
        </w:r>
      </w:hyperlink>
      <w:r w:rsidRPr="00AF5FDD">
        <w:rPr>
          <w:szCs w:val="24"/>
          <w:lang w:val="en-US"/>
        </w:rPr>
        <w:t>; </w:t>
      </w:r>
      <w:hyperlink r:id="rId78" w:history="1">
        <w:r w:rsidRPr="00AF5FDD">
          <w:rPr>
            <w:rStyle w:val="Hyperlink"/>
            <w:szCs w:val="24"/>
            <w:lang w:val="en-US"/>
          </w:rPr>
          <w:t>Library Digital Initiatives Program and Literacy Studio</w:t>
        </w:r>
      </w:hyperlink>
      <w:r w:rsidRPr="00AF5FDD">
        <w:rPr>
          <w:szCs w:val="24"/>
          <w:lang w:val="en-US"/>
        </w:rPr>
        <w:t>; </w:t>
      </w:r>
      <w:hyperlink r:id="rId79" w:history="1">
        <w:r w:rsidRPr="00AF5FDD">
          <w:rPr>
            <w:rStyle w:val="Hyperlink"/>
            <w:szCs w:val="24"/>
            <w:lang w:val="en-US"/>
          </w:rPr>
          <w:t>IT Departmental Space</w:t>
        </w:r>
      </w:hyperlink>
      <w:r w:rsidRPr="00AF5FDD">
        <w:rPr>
          <w:szCs w:val="24"/>
          <w:lang w:val="en-US"/>
        </w:rPr>
        <w:t>, </w:t>
      </w:r>
      <w:hyperlink r:id="rId80" w:history="1">
        <w:r w:rsidRPr="00AF5FDD">
          <w:rPr>
            <w:rStyle w:val="Hyperlink"/>
            <w:szCs w:val="24"/>
            <w:lang w:val="en-US"/>
          </w:rPr>
          <w:t>Human Resources Needs</w:t>
        </w:r>
      </w:hyperlink>
      <w:r w:rsidRPr="00AF5FDD">
        <w:rPr>
          <w:szCs w:val="24"/>
          <w:lang w:val="en-US"/>
        </w:rPr>
        <w:t>; </w:t>
      </w:r>
      <w:hyperlink r:id="rId81" w:history="1">
        <w:r w:rsidRPr="00AF5FDD">
          <w:rPr>
            <w:rStyle w:val="Hyperlink"/>
            <w:szCs w:val="24"/>
            <w:lang w:val="en-US"/>
          </w:rPr>
          <w:t>University Libraries New Media Centre.</w:t>
        </w:r>
      </w:hyperlink>
    </w:p>
    <w:p w14:paraId="2E516650" w14:textId="77777777" w:rsidR="00AF5FDD" w:rsidRPr="00AF5FDD" w:rsidRDefault="00AF5FDD" w:rsidP="00AF5FDD">
      <w:pPr>
        <w:numPr>
          <w:ilvl w:val="0"/>
          <w:numId w:val="31"/>
        </w:numPr>
        <w:rPr>
          <w:szCs w:val="24"/>
          <w:lang w:val="en-US"/>
        </w:rPr>
      </w:pPr>
      <w:r w:rsidRPr="00AF5FDD">
        <w:rPr>
          <w:szCs w:val="24"/>
          <w:lang w:val="en-US"/>
        </w:rPr>
        <w:t xml:space="preserve">Uzwyshyn, R (2006). </w:t>
      </w:r>
      <w:hyperlink r:id="rId82" w:history="1">
        <w:r w:rsidRPr="00AF5FDD">
          <w:rPr>
            <w:rStyle w:val="Hyperlink"/>
            <w:szCs w:val="24"/>
            <w:lang w:val="en-US"/>
          </w:rPr>
          <w:t>Library Digital Literacy Studio/Laboratory Proposal (PDF).</w:t>
        </w:r>
      </w:hyperlink>
    </w:p>
    <w:p w14:paraId="54AD41AC" w14:textId="77777777" w:rsidR="00AF5FDD" w:rsidRPr="00AF5FDD" w:rsidRDefault="00AF5FDD" w:rsidP="00AF5FDD">
      <w:pPr>
        <w:ind w:left="720" w:firstLine="0"/>
        <w:rPr>
          <w:szCs w:val="24"/>
          <w:lang w:val="en-US"/>
        </w:rPr>
      </w:pPr>
    </w:p>
    <w:p w14:paraId="48600249" w14:textId="77777777" w:rsidR="00AF5FDD" w:rsidRDefault="00AF5FDD" w:rsidP="00AF5FDD">
      <w:pPr>
        <w:ind w:firstLine="0"/>
        <w:rPr>
          <w:szCs w:val="24"/>
        </w:rPr>
      </w:pPr>
    </w:p>
    <w:p w14:paraId="7CA7AD09" w14:textId="360FECAB" w:rsidR="00AF5FDD" w:rsidRPr="00AF5FDD" w:rsidRDefault="00DB17CE" w:rsidP="00AF5FDD">
      <w:pPr>
        <w:ind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New AI </w:t>
      </w:r>
      <w:r w:rsidR="00AF5FDD" w:rsidRPr="00AF5FDD">
        <w:rPr>
          <w:b/>
          <w:bCs/>
          <w:szCs w:val="24"/>
        </w:rPr>
        <w:t xml:space="preserve">Applications for Library Architectural </w:t>
      </w:r>
      <w:r w:rsidR="00CB6E82" w:rsidRPr="00AF5FDD">
        <w:rPr>
          <w:b/>
          <w:bCs/>
          <w:szCs w:val="24"/>
        </w:rPr>
        <w:t>and Technology</w:t>
      </w:r>
      <w:r w:rsidR="00AF5FDD" w:rsidRPr="00AF5FDD">
        <w:rPr>
          <w:b/>
          <w:bCs/>
          <w:szCs w:val="24"/>
        </w:rPr>
        <w:t xml:space="preserve"> Visioning</w:t>
      </w:r>
      <w:r w:rsidR="00C65898">
        <w:rPr>
          <w:b/>
          <w:bCs/>
          <w:szCs w:val="24"/>
        </w:rPr>
        <w:t xml:space="preserve"> (2023)</w:t>
      </w:r>
    </w:p>
    <w:p w14:paraId="7293B5EE" w14:textId="77777777" w:rsidR="00011814" w:rsidRDefault="00011814" w:rsidP="00011814">
      <w:pPr>
        <w:pStyle w:val="ListParagraph"/>
        <w:ind w:firstLine="0"/>
        <w:jc w:val="left"/>
        <w:rPr>
          <w:szCs w:val="24"/>
        </w:rPr>
      </w:pPr>
    </w:p>
    <w:p w14:paraId="029FCBC4" w14:textId="1BF72002" w:rsidR="00AF5FDD" w:rsidRDefault="00CB6812" w:rsidP="00AF5FDD">
      <w:pPr>
        <w:pStyle w:val="ListParagraph"/>
        <w:numPr>
          <w:ilvl w:val="0"/>
          <w:numId w:val="34"/>
        </w:numPr>
        <w:jc w:val="left"/>
        <w:rPr>
          <w:szCs w:val="24"/>
        </w:rPr>
      </w:pPr>
      <w:r>
        <w:rPr>
          <w:szCs w:val="24"/>
        </w:rPr>
        <w:t xml:space="preserve">Open AI. </w:t>
      </w:r>
      <w:r w:rsidR="00AF5FDD" w:rsidRPr="00AF5FDD">
        <w:rPr>
          <w:szCs w:val="24"/>
        </w:rPr>
        <w:t>Prompt</w:t>
      </w:r>
      <w:r w:rsidR="00AF5FDD">
        <w:rPr>
          <w:szCs w:val="24"/>
        </w:rPr>
        <w:t xml:space="preserve"> Engineering.</w:t>
      </w:r>
      <w:r w:rsidR="00AF5FDD" w:rsidRPr="00AF5FDD">
        <w:rPr>
          <w:szCs w:val="24"/>
        </w:rPr>
        <w:t xml:space="preserve"> </w:t>
      </w:r>
      <w:hyperlink r:id="rId83" w:history="1">
        <w:proofErr w:type="spellStart"/>
        <w:r w:rsidR="00AF5FDD" w:rsidRPr="00AF5FDD">
          <w:rPr>
            <w:rStyle w:val="Hyperlink"/>
            <w:szCs w:val="24"/>
          </w:rPr>
          <w:t>ChatGPT</w:t>
        </w:r>
        <w:proofErr w:type="spellEnd"/>
      </w:hyperlink>
      <w:r w:rsidR="00F831E8">
        <w:rPr>
          <w:rStyle w:val="Hyperlink"/>
          <w:szCs w:val="24"/>
        </w:rPr>
        <w:t>: AI Chatbot</w:t>
      </w:r>
    </w:p>
    <w:p w14:paraId="7A2D7F36" w14:textId="71BF3B64" w:rsidR="00AF5FDD" w:rsidRDefault="00AF5FDD" w:rsidP="00AF5FDD">
      <w:pPr>
        <w:pStyle w:val="ListParagraph"/>
        <w:numPr>
          <w:ilvl w:val="0"/>
          <w:numId w:val="34"/>
        </w:numPr>
        <w:jc w:val="left"/>
        <w:rPr>
          <w:szCs w:val="24"/>
        </w:rPr>
      </w:pPr>
      <w:r w:rsidRPr="00AF5FDD">
        <w:rPr>
          <w:szCs w:val="24"/>
        </w:rPr>
        <w:t>Adobe</w:t>
      </w:r>
      <w:r w:rsidR="00CB6812">
        <w:rPr>
          <w:szCs w:val="24"/>
        </w:rPr>
        <w:t xml:space="preserve"> Inc. </w:t>
      </w:r>
      <w:r w:rsidRPr="00AF5FDD">
        <w:rPr>
          <w:szCs w:val="24"/>
        </w:rPr>
        <w:t xml:space="preserve"> Firefly (Photoshop)</w:t>
      </w:r>
      <w:r w:rsidR="00F831E8">
        <w:rPr>
          <w:szCs w:val="24"/>
        </w:rPr>
        <w:t xml:space="preserve">. </w:t>
      </w:r>
      <w:hyperlink r:id="rId84" w:history="1">
        <w:r w:rsidR="00F831E8" w:rsidRPr="00F831E8">
          <w:rPr>
            <w:rStyle w:val="Hyperlink"/>
            <w:szCs w:val="24"/>
          </w:rPr>
          <w:t>Generative AI for Creators.</w:t>
        </w:r>
      </w:hyperlink>
    </w:p>
    <w:p w14:paraId="1ED09DED" w14:textId="30AE869A" w:rsidR="00AF5FDD" w:rsidRDefault="00CB6812" w:rsidP="00AF5FDD">
      <w:pPr>
        <w:pStyle w:val="ListParagraph"/>
        <w:numPr>
          <w:ilvl w:val="0"/>
          <w:numId w:val="34"/>
        </w:numPr>
        <w:jc w:val="left"/>
        <w:rPr>
          <w:szCs w:val="24"/>
        </w:rPr>
      </w:pPr>
      <w:r>
        <w:t xml:space="preserve">Runway and Stability AI. </w:t>
      </w:r>
      <w:hyperlink r:id="rId85" w:history="1">
        <w:r w:rsidR="00AF5FDD" w:rsidRPr="00AF5FDD">
          <w:rPr>
            <w:rStyle w:val="Hyperlink"/>
            <w:szCs w:val="24"/>
          </w:rPr>
          <w:t>Stable Diffusion</w:t>
        </w:r>
      </w:hyperlink>
      <w:r w:rsidR="00F831E8">
        <w:rPr>
          <w:rStyle w:val="Hyperlink"/>
          <w:szCs w:val="24"/>
        </w:rPr>
        <w:t xml:space="preserve">: Text to Image AI Photorealistic </w:t>
      </w:r>
      <w:r w:rsidR="00D7311D">
        <w:rPr>
          <w:rStyle w:val="Hyperlink"/>
          <w:szCs w:val="24"/>
        </w:rPr>
        <w:t>Modelling</w:t>
      </w:r>
      <w:r w:rsidR="00F831E8">
        <w:rPr>
          <w:rStyle w:val="Hyperlink"/>
          <w:szCs w:val="24"/>
        </w:rPr>
        <w:t xml:space="preserve"> Software</w:t>
      </w:r>
    </w:p>
    <w:p w14:paraId="6EC3916C" w14:textId="2FB705CB" w:rsidR="00AF5FDD" w:rsidRPr="00AF5FDD" w:rsidRDefault="00CB6812" w:rsidP="00AF5FDD">
      <w:pPr>
        <w:pStyle w:val="ListParagraph"/>
        <w:numPr>
          <w:ilvl w:val="0"/>
          <w:numId w:val="34"/>
        </w:numPr>
        <w:jc w:val="left"/>
        <w:rPr>
          <w:szCs w:val="24"/>
        </w:rPr>
      </w:pPr>
      <w:proofErr w:type="spellStart"/>
      <w:r>
        <w:t>Midjourney</w:t>
      </w:r>
      <w:proofErr w:type="spellEnd"/>
      <w:r>
        <w:t xml:space="preserve"> Inc. </w:t>
      </w:r>
      <w:hyperlink r:id="rId86" w:history="1">
        <w:proofErr w:type="spellStart"/>
        <w:r w:rsidR="00AF5FDD" w:rsidRPr="00AF5FDD">
          <w:rPr>
            <w:rStyle w:val="Hyperlink"/>
            <w:szCs w:val="24"/>
          </w:rPr>
          <w:t>Midjourney</w:t>
        </w:r>
        <w:proofErr w:type="spellEnd"/>
      </w:hyperlink>
      <w:r w:rsidR="00F831E8">
        <w:rPr>
          <w:rStyle w:val="Hyperlink"/>
          <w:szCs w:val="24"/>
        </w:rPr>
        <w:t>: AI Images from Natural Language Processing</w:t>
      </w:r>
    </w:p>
    <w:p w14:paraId="1BB01909" w14:textId="77777777" w:rsidR="00AF5FDD" w:rsidRDefault="00AF5FDD" w:rsidP="00AF5FDD">
      <w:pPr>
        <w:ind w:firstLine="0"/>
        <w:rPr>
          <w:szCs w:val="24"/>
        </w:rPr>
      </w:pPr>
    </w:p>
    <w:p w14:paraId="6F5684EE" w14:textId="77777777" w:rsidR="00AF5FDD" w:rsidRPr="00AF5FDD" w:rsidRDefault="00AF5FDD" w:rsidP="00AF5FDD">
      <w:pPr>
        <w:pStyle w:val="ListParagraph"/>
        <w:ind w:firstLine="0"/>
        <w:rPr>
          <w:szCs w:val="24"/>
        </w:rPr>
      </w:pPr>
    </w:p>
    <w:p w14:paraId="3B629249" w14:textId="77777777" w:rsidR="00AF5FDD" w:rsidRDefault="00AF5FDD" w:rsidP="00AF5FDD">
      <w:pPr>
        <w:ind w:firstLine="0"/>
        <w:rPr>
          <w:szCs w:val="24"/>
        </w:rPr>
      </w:pPr>
    </w:p>
    <w:p w14:paraId="45B3F2DE" w14:textId="77777777" w:rsidR="00AF5FDD" w:rsidRPr="00AF5FDD" w:rsidRDefault="00AF5FDD" w:rsidP="00011814">
      <w:pPr>
        <w:ind w:firstLine="0"/>
        <w:rPr>
          <w:szCs w:val="24"/>
          <w:lang w:val="en-US"/>
        </w:rPr>
      </w:pPr>
    </w:p>
    <w:p w14:paraId="7338BC1B" w14:textId="671DD3F9" w:rsidR="00CC0E1A" w:rsidRPr="009D671B" w:rsidRDefault="00CC0E1A" w:rsidP="00011814">
      <w:pPr>
        <w:ind w:firstLine="0"/>
        <w:jc w:val="left"/>
      </w:pPr>
    </w:p>
    <w:sectPr w:rsidR="00CC0E1A" w:rsidRPr="009D671B" w:rsidSect="00B9426A">
      <w:footerReference w:type="default" r:id="rId87"/>
      <w:headerReference w:type="first" r:id="rId88"/>
      <w:footerReference w:type="first" r:id="rId89"/>
      <w:pgSz w:w="11906" w:h="16838" w:code="9"/>
      <w:pgMar w:top="1440" w:right="1440" w:bottom="1440" w:left="1440" w:header="907" w:footer="9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B5EB8" w14:textId="77777777" w:rsidR="00DC1C40" w:rsidRDefault="00DC1C40">
      <w:r>
        <w:separator/>
      </w:r>
    </w:p>
  </w:endnote>
  <w:endnote w:type="continuationSeparator" w:id="0">
    <w:p w14:paraId="74EDB2EB" w14:textId="77777777" w:rsidR="00DC1C40" w:rsidRDefault="00DC1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F0058" w14:textId="77777777" w:rsidR="00A83C2C" w:rsidRDefault="00A83C2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83816">
      <w:rPr>
        <w:noProof/>
      </w:rPr>
      <w:t>2</w:t>
    </w:r>
    <w:r>
      <w:rPr>
        <w:noProof/>
      </w:rPr>
      <w:fldChar w:fldCharType="end"/>
    </w:r>
  </w:p>
  <w:p w14:paraId="408CEC49" w14:textId="77777777" w:rsidR="00A83C2C" w:rsidRDefault="00A83C2C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3022E" w14:textId="77777777" w:rsidR="00A83C2C" w:rsidRDefault="00A83C2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83816">
      <w:rPr>
        <w:noProof/>
      </w:rPr>
      <w:t>1</w:t>
    </w:r>
    <w:r>
      <w:rPr>
        <w:noProof/>
      </w:rPr>
      <w:fldChar w:fldCharType="end"/>
    </w:r>
  </w:p>
  <w:p w14:paraId="6DB77E8B" w14:textId="77777777" w:rsidR="00A83C2C" w:rsidRDefault="00A83C2C" w:rsidP="00704AAB">
    <w:pPr>
      <w:pStyle w:val="Footer"/>
      <w:jc w:val="center"/>
      <w:rPr>
        <w:lang w:val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F11FA" w14:textId="77777777" w:rsidR="00DC1C40" w:rsidRDefault="00DC1C40">
      <w:r>
        <w:separator/>
      </w:r>
    </w:p>
  </w:footnote>
  <w:footnote w:type="continuationSeparator" w:id="0">
    <w:p w14:paraId="4EC3F289" w14:textId="77777777" w:rsidR="00DC1C40" w:rsidRDefault="00DC1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1A7B" w14:textId="47F28804" w:rsidR="00A83C2C" w:rsidRDefault="00C30497" w:rsidP="00953FBC">
    <w:pPr>
      <w:pStyle w:val="Footer"/>
      <w:pBdr>
        <w:bottom w:val="single" w:sz="4" w:space="1" w:color="auto"/>
      </w:pBdr>
      <w:tabs>
        <w:tab w:val="clear" w:pos="4153"/>
        <w:tab w:val="clear" w:pos="8306"/>
      </w:tabs>
      <w:ind w:firstLine="0"/>
      <w:jc w:val="left"/>
      <w:rPr>
        <w:lang w:val="hr-HR"/>
      </w:rPr>
    </w:pPr>
    <w:r>
      <w:rPr>
        <w:i/>
        <w:noProof/>
      </w:rPr>
      <w:drawing>
        <wp:inline distT="0" distB="0" distL="0" distR="0" wp14:anchorId="3840F7D8" wp14:editId="75C35A93">
          <wp:extent cx="1022350" cy="1022350"/>
          <wp:effectExtent l="0" t="0" r="0" b="0"/>
          <wp:docPr id="353777273" name="Picture 35377727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783" cy="1022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3C2C">
      <w:rPr>
        <w:i/>
      </w:rPr>
      <w:t xml:space="preserve">                                                                                    </w:t>
    </w:r>
    <w:r w:rsidR="00531BA2">
      <w:rPr>
        <w:i/>
        <w:lang w:val="en-US"/>
      </w:rPr>
      <w:t xml:space="preserve"> </w:t>
    </w:r>
    <w:r w:rsidR="00A83C2C" w:rsidRPr="008B4899">
      <w:rPr>
        <w:b/>
        <w:color w:val="808080"/>
        <w:sz w:val="22"/>
      </w:rPr>
      <w:t>Submitted on:</w:t>
    </w:r>
    <w:r w:rsidR="00A83C2C" w:rsidRPr="008B4899">
      <w:rPr>
        <w:color w:val="808080"/>
        <w:sz w:val="22"/>
      </w:rPr>
      <w:t xml:space="preserve"> </w:t>
    </w:r>
    <w:r w:rsidR="00A83C2C">
      <w:rPr>
        <w:color w:val="808080"/>
        <w:sz w:val="22"/>
      </w:rPr>
      <w:fldChar w:fldCharType="begin"/>
    </w:r>
    <w:r w:rsidR="00A83C2C">
      <w:rPr>
        <w:color w:val="808080"/>
        <w:sz w:val="22"/>
      </w:rPr>
      <w:instrText xml:space="preserve"> DATE  \@ "dd.MM.yyyy" </w:instrText>
    </w:r>
    <w:r w:rsidR="00A83C2C">
      <w:rPr>
        <w:color w:val="808080"/>
        <w:sz w:val="22"/>
      </w:rPr>
      <w:fldChar w:fldCharType="separate"/>
    </w:r>
    <w:r w:rsidR="00BE7428">
      <w:rPr>
        <w:noProof/>
        <w:color w:val="808080"/>
        <w:sz w:val="22"/>
      </w:rPr>
      <w:t>03.10.2023</w:t>
    </w:r>
    <w:r w:rsidR="00A83C2C">
      <w:rPr>
        <w:color w:val="808080"/>
        <w:sz w:val="22"/>
      </w:rPr>
      <w:fldChar w:fldCharType="end"/>
    </w:r>
    <w:r w:rsidR="00A83C2C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6" type="#_x0000_t75" style="width:3in;height:3in" o:bullet="t"/>
    </w:pict>
  </w:numPicBullet>
  <w:numPicBullet w:numPicBulletId="1">
    <w:pict>
      <v:shape id="_x0000_i1327" type="#_x0000_t75" style="width:3in;height:3in" o:bullet="t"/>
    </w:pict>
  </w:numPicBullet>
  <w:numPicBullet w:numPicBulletId="2">
    <w:pict>
      <v:shape id="_x0000_i1328" type="#_x0000_t75" style="width:3in;height:3in" o:bullet="t"/>
    </w:pict>
  </w:numPicBullet>
  <w:numPicBullet w:numPicBulletId="3">
    <w:pict>
      <v:shape id="_x0000_i1329" type="#_x0000_t75" style="width:3in;height:3in" o:bullet="t"/>
    </w:pict>
  </w:numPicBullet>
  <w:numPicBullet w:numPicBulletId="4">
    <w:pict>
      <v:shape id="_x0000_i1330" type="#_x0000_t75" style="width:3in;height:3in" o:bullet="t"/>
    </w:pict>
  </w:numPicBullet>
  <w:numPicBullet w:numPicBulletId="5">
    <w:pict>
      <v:shape id="_x0000_i1331" type="#_x0000_t75" style="width:3in;height:3in" o:bullet="t"/>
    </w:pict>
  </w:numPicBullet>
  <w:abstractNum w:abstractNumId="0" w15:restartNumberingAfterBreak="0">
    <w:nsid w:val="FFFFFF7C"/>
    <w:multiLevelType w:val="singleLevel"/>
    <w:tmpl w:val="5744377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54BF1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94606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4EA16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FA875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C84132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57" w:hanging="357"/>
      </w:pPr>
    </w:lvl>
  </w:abstractNum>
  <w:abstractNum w:abstractNumId="6" w15:restartNumberingAfterBreak="0">
    <w:nsid w:val="FFFFFF82"/>
    <w:multiLevelType w:val="singleLevel"/>
    <w:tmpl w:val="91DE9FD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80B0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B89B3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802B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7090BC98"/>
    <w:lvl w:ilvl="0">
      <w:numFmt w:val="decimal"/>
      <w:lvlText w:val="*"/>
      <w:lvlJc w:val="left"/>
    </w:lvl>
  </w:abstractNum>
  <w:abstractNum w:abstractNumId="11" w15:restartNumberingAfterBreak="0">
    <w:nsid w:val="03201FEE"/>
    <w:multiLevelType w:val="hybridMultilevel"/>
    <w:tmpl w:val="1F16185A"/>
    <w:lvl w:ilvl="0" w:tplc="2BDAC21C">
      <w:numFmt w:val="bullet"/>
      <w:lvlText w:val="-"/>
      <w:lvlJc w:val="left"/>
      <w:pPr>
        <w:ind w:left="927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044446E9"/>
    <w:multiLevelType w:val="multilevel"/>
    <w:tmpl w:val="2BACD93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5F5A68"/>
    <w:multiLevelType w:val="hybridMultilevel"/>
    <w:tmpl w:val="09DA3946"/>
    <w:lvl w:ilvl="0" w:tplc="6FF81A22">
      <w:numFmt w:val="bullet"/>
      <w:lvlText w:val="-"/>
      <w:lvlJc w:val="left"/>
      <w:pPr>
        <w:ind w:left="927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C2149F3"/>
    <w:multiLevelType w:val="multilevel"/>
    <w:tmpl w:val="4CEC9192"/>
    <w:lvl w:ilvl="0">
      <w:start w:val="1"/>
      <w:numFmt w:val="none"/>
      <w:pStyle w:val="TMCETITL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15" w15:restartNumberingAfterBreak="0">
    <w:nsid w:val="23330264"/>
    <w:multiLevelType w:val="hybridMultilevel"/>
    <w:tmpl w:val="E57208BC"/>
    <w:lvl w:ilvl="0" w:tplc="796242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60C3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62B2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BE23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A671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E9E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69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0A2A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76C1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63969"/>
    <w:multiLevelType w:val="hybridMultilevel"/>
    <w:tmpl w:val="926EE81A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2F853D6C"/>
    <w:multiLevelType w:val="hybridMultilevel"/>
    <w:tmpl w:val="2126F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90BA5"/>
    <w:multiLevelType w:val="hybridMultilevel"/>
    <w:tmpl w:val="EC9007DA"/>
    <w:lvl w:ilvl="0" w:tplc="6F4E6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3AA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268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2A7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40D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04C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27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7CE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F8B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3C251FE"/>
    <w:multiLevelType w:val="hybridMultilevel"/>
    <w:tmpl w:val="818AF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15789"/>
    <w:multiLevelType w:val="hybridMultilevel"/>
    <w:tmpl w:val="F0D6CDB2"/>
    <w:lvl w:ilvl="0" w:tplc="8B18AD5A">
      <w:numFmt w:val="bullet"/>
      <w:lvlText w:val="-"/>
      <w:lvlJc w:val="left"/>
      <w:pPr>
        <w:ind w:left="795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388F062F"/>
    <w:multiLevelType w:val="multilevel"/>
    <w:tmpl w:val="4F0AB03C"/>
    <w:lvl w:ilvl="0">
      <w:start w:val="1"/>
      <w:numFmt w:val="decimal"/>
      <w:pStyle w:val="Heading1"/>
      <w:lvlText w:val="%1"/>
      <w:lvlJc w:val="left"/>
      <w:pPr>
        <w:tabs>
          <w:tab w:val="num" w:pos="289"/>
        </w:tabs>
        <w:ind w:left="289" w:hanging="28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C9E38DF"/>
    <w:multiLevelType w:val="multilevel"/>
    <w:tmpl w:val="E0CEC422"/>
    <w:lvl w:ilvl="0">
      <w:start w:val="1"/>
      <w:numFmt w:val="decimal"/>
      <w:lvlText w:val="%1"/>
      <w:lvlJc w:val="left"/>
      <w:pPr>
        <w:tabs>
          <w:tab w:val="num" w:pos="289"/>
        </w:tabs>
        <w:ind w:left="289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0263422"/>
    <w:multiLevelType w:val="hybridMultilevel"/>
    <w:tmpl w:val="7E669146"/>
    <w:lvl w:ilvl="0" w:tplc="FF62E060">
      <w:numFmt w:val="bullet"/>
      <w:lvlText w:val="-"/>
      <w:lvlJc w:val="left"/>
      <w:pPr>
        <w:ind w:left="927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40890C5A"/>
    <w:multiLevelType w:val="multilevel"/>
    <w:tmpl w:val="55506AEE"/>
    <w:lvl w:ilvl="0">
      <w:start w:val="1"/>
      <w:numFmt w:val="decimal"/>
      <w:lvlText w:val="%1"/>
      <w:lvlJc w:val="left"/>
      <w:pPr>
        <w:tabs>
          <w:tab w:val="num" w:pos="289"/>
        </w:tabs>
        <w:ind w:left="289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326431E"/>
    <w:multiLevelType w:val="hybridMultilevel"/>
    <w:tmpl w:val="56D4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7753BE"/>
    <w:multiLevelType w:val="hybridMultilevel"/>
    <w:tmpl w:val="F1BA1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A2A8D"/>
    <w:multiLevelType w:val="hybridMultilevel"/>
    <w:tmpl w:val="250200D6"/>
    <w:lvl w:ilvl="0" w:tplc="78FA7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B26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F45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A9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721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46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AA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6E8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4A3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71815F4"/>
    <w:multiLevelType w:val="hybridMultilevel"/>
    <w:tmpl w:val="B51A1C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8B2BE7"/>
    <w:multiLevelType w:val="multilevel"/>
    <w:tmpl w:val="5ACC98EE"/>
    <w:lvl w:ilvl="0">
      <w:start w:val="1"/>
      <w:numFmt w:val="decimal"/>
      <w:lvlText w:val="%1"/>
      <w:lvlJc w:val="left"/>
      <w:pPr>
        <w:tabs>
          <w:tab w:val="num" w:pos="289"/>
        </w:tabs>
        <w:ind w:left="289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CA8514C"/>
    <w:multiLevelType w:val="hybridMultilevel"/>
    <w:tmpl w:val="33BE57DC"/>
    <w:lvl w:ilvl="0" w:tplc="1BD4D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0B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5EF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70A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321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EA9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7CB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26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4C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04F745B"/>
    <w:multiLevelType w:val="multilevel"/>
    <w:tmpl w:val="F8D0F67E"/>
    <w:lvl w:ilvl="0">
      <w:start w:val="1"/>
      <w:numFmt w:val="decimal"/>
      <w:pStyle w:val="TMCEReferences"/>
      <w:lvlText w:val="[%1]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697F06F9"/>
    <w:multiLevelType w:val="multilevel"/>
    <w:tmpl w:val="5462B154"/>
    <w:lvl w:ilvl="0">
      <w:start w:val="1"/>
      <w:numFmt w:val="decimal"/>
      <w:pStyle w:val="TMCECo-authors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A2D0E50"/>
    <w:multiLevelType w:val="hybridMultilevel"/>
    <w:tmpl w:val="2236E57E"/>
    <w:lvl w:ilvl="0" w:tplc="7602A562">
      <w:numFmt w:val="bullet"/>
      <w:lvlText w:val="-"/>
      <w:lvlJc w:val="left"/>
      <w:pPr>
        <w:ind w:left="927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D331B91"/>
    <w:multiLevelType w:val="multilevel"/>
    <w:tmpl w:val="8F9CB804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7E5302"/>
    <w:multiLevelType w:val="singleLevel"/>
    <w:tmpl w:val="DCF677B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AFA0B02"/>
    <w:multiLevelType w:val="hybridMultilevel"/>
    <w:tmpl w:val="22789B5E"/>
    <w:lvl w:ilvl="0" w:tplc="1D64F1B4">
      <w:numFmt w:val="bullet"/>
      <w:lvlText w:val="-"/>
      <w:lvlJc w:val="left"/>
      <w:pPr>
        <w:ind w:left="927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34583962">
    <w:abstractNumId w:val="21"/>
  </w:num>
  <w:num w:numId="2" w16cid:durableId="1645312424">
    <w:abstractNumId w:val="35"/>
  </w:num>
  <w:num w:numId="3" w16cid:durableId="997925927">
    <w:abstractNumId w:val="9"/>
  </w:num>
  <w:num w:numId="4" w16cid:durableId="880745950">
    <w:abstractNumId w:val="7"/>
  </w:num>
  <w:num w:numId="5" w16cid:durableId="265384011">
    <w:abstractNumId w:val="6"/>
  </w:num>
  <w:num w:numId="6" w16cid:durableId="393236743">
    <w:abstractNumId w:val="5"/>
  </w:num>
  <w:num w:numId="7" w16cid:durableId="694234588">
    <w:abstractNumId w:val="4"/>
  </w:num>
  <w:num w:numId="8" w16cid:durableId="1276787177">
    <w:abstractNumId w:val="8"/>
  </w:num>
  <w:num w:numId="9" w16cid:durableId="94786465">
    <w:abstractNumId w:val="3"/>
  </w:num>
  <w:num w:numId="10" w16cid:durableId="23798863">
    <w:abstractNumId w:val="2"/>
  </w:num>
  <w:num w:numId="11" w16cid:durableId="2066175385">
    <w:abstractNumId w:val="1"/>
  </w:num>
  <w:num w:numId="12" w16cid:durableId="1149201408">
    <w:abstractNumId w:val="0"/>
  </w:num>
  <w:num w:numId="13" w16cid:durableId="937755194">
    <w:abstractNumId w:val="5"/>
  </w:num>
  <w:num w:numId="14" w16cid:durableId="1817330060">
    <w:abstractNumId w:val="16"/>
  </w:num>
  <w:num w:numId="15" w16cid:durableId="2090223918">
    <w:abstractNumId w:val="5"/>
  </w:num>
  <w:num w:numId="16" w16cid:durableId="457067155">
    <w:abstractNumId w:val="5"/>
  </w:num>
  <w:num w:numId="17" w16cid:durableId="2029215353">
    <w:abstractNumId w:val="32"/>
  </w:num>
  <w:num w:numId="18" w16cid:durableId="1333795139">
    <w:abstractNumId w:val="22"/>
  </w:num>
  <w:num w:numId="19" w16cid:durableId="1427264626">
    <w:abstractNumId w:val="29"/>
  </w:num>
  <w:num w:numId="20" w16cid:durableId="1938441668">
    <w:abstractNumId w:val="24"/>
  </w:num>
  <w:num w:numId="21" w16cid:durableId="597756422">
    <w:abstractNumId w:val="12"/>
  </w:num>
  <w:num w:numId="22" w16cid:durableId="316152754">
    <w:abstractNumId w:val="34"/>
  </w:num>
  <w:num w:numId="23" w16cid:durableId="2114082592">
    <w:abstractNumId w:val="1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4"/>
        </w:rPr>
      </w:lvl>
    </w:lvlOverride>
  </w:num>
  <w:num w:numId="24" w16cid:durableId="874387392">
    <w:abstractNumId w:val="31"/>
  </w:num>
  <w:num w:numId="25" w16cid:durableId="1081289894">
    <w:abstractNumId w:val="14"/>
  </w:num>
  <w:num w:numId="26" w16cid:durableId="2078279170">
    <w:abstractNumId w:val="28"/>
  </w:num>
  <w:num w:numId="27" w16cid:durableId="1044866319">
    <w:abstractNumId w:val="19"/>
  </w:num>
  <w:num w:numId="28" w16cid:durableId="1603763778">
    <w:abstractNumId w:val="18"/>
  </w:num>
  <w:num w:numId="29" w16cid:durableId="277876379">
    <w:abstractNumId w:val="15"/>
  </w:num>
  <w:num w:numId="30" w16cid:durableId="1088382661">
    <w:abstractNumId w:val="27"/>
  </w:num>
  <w:num w:numId="31" w16cid:durableId="1724711224">
    <w:abstractNumId w:val="30"/>
  </w:num>
  <w:num w:numId="32" w16cid:durableId="832913753">
    <w:abstractNumId w:val="25"/>
  </w:num>
  <w:num w:numId="33" w16cid:durableId="2007971444">
    <w:abstractNumId w:val="26"/>
  </w:num>
  <w:num w:numId="34" w16cid:durableId="1771388829">
    <w:abstractNumId w:val="17"/>
  </w:num>
  <w:num w:numId="35" w16cid:durableId="1778868642">
    <w:abstractNumId w:val="20"/>
  </w:num>
  <w:num w:numId="36" w16cid:durableId="1048803403">
    <w:abstractNumId w:val="13"/>
  </w:num>
  <w:num w:numId="37" w16cid:durableId="539517247">
    <w:abstractNumId w:val="23"/>
  </w:num>
  <w:num w:numId="38" w16cid:durableId="576936509">
    <w:abstractNumId w:val="36"/>
  </w:num>
  <w:num w:numId="39" w16cid:durableId="594702955">
    <w:abstractNumId w:val="33"/>
  </w:num>
  <w:num w:numId="40" w16cid:durableId="1863373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882"/>
    <w:rsid w:val="00005ECD"/>
    <w:rsid w:val="00011814"/>
    <w:rsid w:val="00015B56"/>
    <w:rsid w:val="00016DAC"/>
    <w:rsid w:val="000173E2"/>
    <w:rsid w:val="00020492"/>
    <w:rsid w:val="000459BF"/>
    <w:rsid w:val="00057465"/>
    <w:rsid w:val="00064E50"/>
    <w:rsid w:val="00066E0A"/>
    <w:rsid w:val="00067715"/>
    <w:rsid w:val="00067911"/>
    <w:rsid w:val="00077D6C"/>
    <w:rsid w:val="00082D46"/>
    <w:rsid w:val="0009000C"/>
    <w:rsid w:val="000A5A59"/>
    <w:rsid w:val="000B019C"/>
    <w:rsid w:val="000B0C17"/>
    <w:rsid w:val="000B1E5F"/>
    <w:rsid w:val="000B275F"/>
    <w:rsid w:val="000C6F4F"/>
    <w:rsid w:val="000F2689"/>
    <w:rsid w:val="000F66B8"/>
    <w:rsid w:val="00104A61"/>
    <w:rsid w:val="00115527"/>
    <w:rsid w:val="001174B6"/>
    <w:rsid w:val="001518C3"/>
    <w:rsid w:val="0016126F"/>
    <w:rsid w:val="00163CBA"/>
    <w:rsid w:val="00165086"/>
    <w:rsid w:val="001700BA"/>
    <w:rsid w:val="00182AD4"/>
    <w:rsid w:val="00196DC6"/>
    <w:rsid w:val="001A1342"/>
    <w:rsid w:val="001A33D1"/>
    <w:rsid w:val="001A68F2"/>
    <w:rsid w:val="001C4E75"/>
    <w:rsid w:val="001C5459"/>
    <w:rsid w:val="001D2FB7"/>
    <w:rsid w:val="001F277C"/>
    <w:rsid w:val="001F4C3D"/>
    <w:rsid w:val="00215F70"/>
    <w:rsid w:val="00226858"/>
    <w:rsid w:val="002372FB"/>
    <w:rsid w:val="002455E7"/>
    <w:rsid w:val="00247BC5"/>
    <w:rsid w:val="002510A3"/>
    <w:rsid w:val="00266A42"/>
    <w:rsid w:val="00272610"/>
    <w:rsid w:val="00275BCE"/>
    <w:rsid w:val="00282FE2"/>
    <w:rsid w:val="00283CC4"/>
    <w:rsid w:val="00284DCD"/>
    <w:rsid w:val="00296BF3"/>
    <w:rsid w:val="002B3A89"/>
    <w:rsid w:val="002F3D7C"/>
    <w:rsid w:val="002F53B3"/>
    <w:rsid w:val="002F792A"/>
    <w:rsid w:val="0030251D"/>
    <w:rsid w:val="00332B2F"/>
    <w:rsid w:val="00340265"/>
    <w:rsid w:val="00355BA6"/>
    <w:rsid w:val="003974C6"/>
    <w:rsid w:val="003B2DA0"/>
    <w:rsid w:val="003C33E9"/>
    <w:rsid w:val="003D55D1"/>
    <w:rsid w:val="003E57EA"/>
    <w:rsid w:val="003F7CD7"/>
    <w:rsid w:val="00406F78"/>
    <w:rsid w:val="004334AC"/>
    <w:rsid w:val="0043563D"/>
    <w:rsid w:val="0044544F"/>
    <w:rsid w:val="004547A2"/>
    <w:rsid w:val="00456DE5"/>
    <w:rsid w:val="00462A08"/>
    <w:rsid w:val="0047545A"/>
    <w:rsid w:val="004811E7"/>
    <w:rsid w:val="00483816"/>
    <w:rsid w:val="00484F5C"/>
    <w:rsid w:val="004871F8"/>
    <w:rsid w:val="004878EA"/>
    <w:rsid w:val="004A6A7E"/>
    <w:rsid w:val="004B62F5"/>
    <w:rsid w:val="004C0F28"/>
    <w:rsid w:val="004C11C7"/>
    <w:rsid w:val="004C49B4"/>
    <w:rsid w:val="004C72B9"/>
    <w:rsid w:val="004E1F98"/>
    <w:rsid w:val="00514FD4"/>
    <w:rsid w:val="00521938"/>
    <w:rsid w:val="0052298D"/>
    <w:rsid w:val="00531BA2"/>
    <w:rsid w:val="00544163"/>
    <w:rsid w:val="00550906"/>
    <w:rsid w:val="00556386"/>
    <w:rsid w:val="00573EE8"/>
    <w:rsid w:val="005765F4"/>
    <w:rsid w:val="005800A0"/>
    <w:rsid w:val="00591DFE"/>
    <w:rsid w:val="00597488"/>
    <w:rsid w:val="005B36F2"/>
    <w:rsid w:val="005D6C12"/>
    <w:rsid w:val="005D7841"/>
    <w:rsid w:val="005F248B"/>
    <w:rsid w:val="005F25FF"/>
    <w:rsid w:val="006042EB"/>
    <w:rsid w:val="00606B5A"/>
    <w:rsid w:val="00615C25"/>
    <w:rsid w:val="006169A2"/>
    <w:rsid w:val="00627AC8"/>
    <w:rsid w:val="00637458"/>
    <w:rsid w:val="006455A6"/>
    <w:rsid w:val="00646809"/>
    <w:rsid w:val="006470F6"/>
    <w:rsid w:val="00656CCF"/>
    <w:rsid w:val="006627F3"/>
    <w:rsid w:val="0067106F"/>
    <w:rsid w:val="00675FC4"/>
    <w:rsid w:val="006A00BD"/>
    <w:rsid w:val="006A31C4"/>
    <w:rsid w:val="006B650F"/>
    <w:rsid w:val="006C1BFC"/>
    <w:rsid w:val="006D1CBF"/>
    <w:rsid w:val="006D6A09"/>
    <w:rsid w:val="006E2B8E"/>
    <w:rsid w:val="006E6102"/>
    <w:rsid w:val="006F03ED"/>
    <w:rsid w:val="006F2D60"/>
    <w:rsid w:val="00704AAB"/>
    <w:rsid w:val="0073124F"/>
    <w:rsid w:val="007365BC"/>
    <w:rsid w:val="007558AA"/>
    <w:rsid w:val="007622FC"/>
    <w:rsid w:val="007655F6"/>
    <w:rsid w:val="00770CBB"/>
    <w:rsid w:val="00774612"/>
    <w:rsid w:val="00775795"/>
    <w:rsid w:val="00794AA6"/>
    <w:rsid w:val="007A7637"/>
    <w:rsid w:val="007B0F37"/>
    <w:rsid w:val="007C262A"/>
    <w:rsid w:val="007C3E18"/>
    <w:rsid w:val="007D7687"/>
    <w:rsid w:val="007D7B6C"/>
    <w:rsid w:val="007E0B5E"/>
    <w:rsid w:val="007F0881"/>
    <w:rsid w:val="007F6B9E"/>
    <w:rsid w:val="00804C48"/>
    <w:rsid w:val="008135A4"/>
    <w:rsid w:val="00821D55"/>
    <w:rsid w:val="00822DDA"/>
    <w:rsid w:val="0082499A"/>
    <w:rsid w:val="00826586"/>
    <w:rsid w:val="00837B04"/>
    <w:rsid w:val="00837FB3"/>
    <w:rsid w:val="00845C3C"/>
    <w:rsid w:val="00850490"/>
    <w:rsid w:val="0085165F"/>
    <w:rsid w:val="00856BA7"/>
    <w:rsid w:val="00865214"/>
    <w:rsid w:val="008841D0"/>
    <w:rsid w:val="00893DE8"/>
    <w:rsid w:val="0089422A"/>
    <w:rsid w:val="008A18DC"/>
    <w:rsid w:val="008A406E"/>
    <w:rsid w:val="008B08A9"/>
    <w:rsid w:val="008B4899"/>
    <w:rsid w:val="008C1093"/>
    <w:rsid w:val="008D26A2"/>
    <w:rsid w:val="008D4347"/>
    <w:rsid w:val="008D4882"/>
    <w:rsid w:val="008F4608"/>
    <w:rsid w:val="008F4F70"/>
    <w:rsid w:val="0090722A"/>
    <w:rsid w:val="0091494A"/>
    <w:rsid w:val="00916072"/>
    <w:rsid w:val="00917D93"/>
    <w:rsid w:val="00922980"/>
    <w:rsid w:val="0092788C"/>
    <w:rsid w:val="009278F7"/>
    <w:rsid w:val="00932F8D"/>
    <w:rsid w:val="00951BF3"/>
    <w:rsid w:val="00953FBC"/>
    <w:rsid w:val="0097052D"/>
    <w:rsid w:val="00971EF2"/>
    <w:rsid w:val="009722D9"/>
    <w:rsid w:val="00974EFC"/>
    <w:rsid w:val="009814EC"/>
    <w:rsid w:val="009834C3"/>
    <w:rsid w:val="00983B80"/>
    <w:rsid w:val="009921A6"/>
    <w:rsid w:val="00993EC4"/>
    <w:rsid w:val="00996681"/>
    <w:rsid w:val="009B697D"/>
    <w:rsid w:val="009C0061"/>
    <w:rsid w:val="009C41AF"/>
    <w:rsid w:val="009D671B"/>
    <w:rsid w:val="009D778B"/>
    <w:rsid w:val="009F6675"/>
    <w:rsid w:val="00A23910"/>
    <w:rsid w:val="00A302DD"/>
    <w:rsid w:val="00A42786"/>
    <w:rsid w:val="00A47C1A"/>
    <w:rsid w:val="00A51A5F"/>
    <w:rsid w:val="00A561CE"/>
    <w:rsid w:val="00A607E5"/>
    <w:rsid w:val="00A63827"/>
    <w:rsid w:val="00A671DA"/>
    <w:rsid w:val="00A67D1C"/>
    <w:rsid w:val="00A705D9"/>
    <w:rsid w:val="00A75970"/>
    <w:rsid w:val="00A76E7B"/>
    <w:rsid w:val="00A77868"/>
    <w:rsid w:val="00A83C2C"/>
    <w:rsid w:val="00A9750C"/>
    <w:rsid w:val="00AA6D18"/>
    <w:rsid w:val="00AB4320"/>
    <w:rsid w:val="00AB477E"/>
    <w:rsid w:val="00AB6CF7"/>
    <w:rsid w:val="00AC7AF1"/>
    <w:rsid w:val="00AF4C91"/>
    <w:rsid w:val="00AF5FDD"/>
    <w:rsid w:val="00B250C6"/>
    <w:rsid w:val="00B2583C"/>
    <w:rsid w:val="00B26C1B"/>
    <w:rsid w:val="00B56F26"/>
    <w:rsid w:val="00B665A7"/>
    <w:rsid w:val="00B717F5"/>
    <w:rsid w:val="00B8060D"/>
    <w:rsid w:val="00B9161B"/>
    <w:rsid w:val="00B9426A"/>
    <w:rsid w:val="00B94C53"/>
    <w:rsid w:val="00B962ED"/>
    <w:rsid w:val="00B96A77"/>
    <w:rsid w:val="00BA1187"/>
    <w:rsid w:val="00BA2BAC"/>
    <w:rsid w:val="00BA3769"/>
    <w:rsid w:val="00BA6987"/>
    <w:rsid w:val="00BB2207"/>
    <w:rsid w:val="00BB5725"/>
    <w:rsid w:val="00BC32A6"/>
    <w:rsid w:val="00BC3CBA"/>
    <w:rsid w:val="00BE4E66"/>
    <w:rsid w:val="00BE7428"/>
    <w:rsid w:val="00BF2C2F"/>
    <w:rsid w:val="00C07C40"/>
    <w:rsid w:val="00C229C4"/>
    <w:rsid w:val="00C25D0A"/>
    <w:rsid w:val="00C30497"/>
    <w:rsid w:val="00C36EAE"/>
    <w:rsid w:val="00C44BD4"/>
    <w:rsid w:val="00C62B1F"/>
    <w:rsid w:val="00C65898"/>
    <w:rsid w:val="00C71EE8"/>
    <w:rsid w:val="00C72336"/>
    <w:rsid w:val="00C80B5A"/>
    <w:rsid w:val="00C81516"/>
    <w:rsid w:val="00C84812"/>
    <w:rsid w:val="00C93F30"/>
    <w:rsid w:val="00C941E9"/>
    <w:rsid w:val="00CA43B3"/>
    <w:rsid w:val="00CA7F6C"/>
    <w:rsid w:val="00CB21E5"/>
    <w:rsid w:val="00CB6812"/>
    <w:rsid w:val="00CB6E82"/>
    <w:rsid w:val="00CC0E1A"/>
    <w:rsid w:val="00CD3DBE"/>
    <w:rsid w:val="00CF358C"/>
    <w:rsid w:val="00CF6A7C"/>
    <w:rsid w:val="00D16680"/>
    <w:rsid w:val="00D35F09"/>
    <w:rsid w:val="00D41462"/>
    <w:rsid w:val="00D5373D"/>
    <w:rsid w:val="00D61FBF"/>
    <w:rsid w:val="00D7311D"/>
    <w:rsid w:val="00D74969"/>
    <w:rsid w:val="00D778F6"/>
    <w:rsid w:val="00D84911"/>
    <w:rsid w:val="00D927ED"/>
    <w:rsid w:val="00D9372E"/>
    <w:rsid w:val="00D938FA"/>
    <w:rsid w:val="00D97378"/>
    <w:rsid w:val="00DB0E16"/>
    <w:rsid w:val="00DB17CE"/>
    <w:rsid w:val="00DC1C40"/>
    <w:rsid w:val="00DE2268"/>
    <w:rsid w:val="00DF7915"/>
    <w:rsid w:val="00E00C40"/>
    <w:rsid w:val="00E00D68"/>
    <w:rsid w:val="00E017A3"/>
    <w:rsid w:val="00E10637"/>
    <w:rsid w:val="00E14E02"/>
    <w:rsid w:val="00E17F77"/>
    <w:rsid w:val="00E31848"/>
    <w:rsid w:val="00E34BE7"/>
    <w:rsid w:val="00E35211"/>
    <w:rsid w:val="00E56812"/>
    <w:rsid w:val="00E62D28"/>
    <w:rsid w:val="00E63ABE"/>
    <w:rsid w:val="00E73188"/>
    <w:rsid w:val="00E76701"/>
    <w:rsid w:val="00E81786"/>
    <w:rsid w:val="00E837C3"/>
    <w:rsid w:val="00E85B9B"/>
    <w:rsid w:val="00EA0EAF"/>
    <w:rsid w:val="00EC098A"/>
    <w:rsid w:val="00EC1478"/>
    <w:rsid w:val="00EC2195"/>
    <w:rsid w:val="00ED3378"/>
    <w:rsid w:val="00EE760E"/>
    <w:rsid w:val="00EF7699"/>
    <w:rsid w:val="00F21E08"/>
    <w:rsid w:val="00F30C2B"/>
    <w:rsid w:val="00F4414E"/>
    <w:rsid w:val="00F5314C"/>
    <w:rsid w:val="00F56484"/>
    <w:rsid w:val="00F579CE"/>
    <w:rsid w:val="00F65CCF"/>
    <w:rsid w:val="00F831E8"/>
    <w:rsid w:val="00F92477"/>
    <w:rsid w:val="00FB204B"/>
    <w:rsid w:val="00FB31B7"/>
    <w:rsid w:val="00FE761A"/>
    <w:rsid w:val="00FF361A"/>
    <w:rsid w:val="00FF39B0"/>
    <w:rsid w:val="00FF3F05"/>
    <w:rsid w:val="00FF676D"/>
    <w:rsid w:val="00FF7069"/>
    <w:rsid w:val="0410A739"/>
    <w:rsid w:val="05F1ACA1"/>
    <w:rsid w:val="3A15C40C"/>
    <w:rsid w:val="3BF6C795"/>
    <w:rsid w:val="5E980EF7"/>
    <w:rsid w:val="627FAAAD"/>
    <w:rsid w:val="6A59D4AB"/>
    <w:rsid w:val="71EDC109"/>
    <w:rsid w:val="7862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AF191B"/>
  <w15:docId w15:val="{7A4AEA6E-B6DC-40E5-9C27-DEC321A1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277C"/>
    <w:pPr>
      <w:ind w:firstLine="567"/>
      <w:jc w:val="both"/>
    </w:pPr>
    <w:rPr>
      <w:sz w:val="24"/>
      <w:lang w:val="en-GB"/>
    </w:rPr>
  </w:style>
  <w:style w:type="paragraph" w:styleId="Heading1">
    <w:name w:val="heading 1"/>
    <w:next w:val="Normal"/>
    <w:qFormat/>
    <w:rsid w:val="001F277C"/>
    <w:pPr>
      <w:keepNext/>
      <w:numPr>
        <w:numId w:val="1"/>
      </w:numPr>
      <w:spacing w:before="240" w:after="240"/>
      <w:outlineLvl w:val="0"/>
    </w:pPr>
    <w:rPr>
      <w:b/>
      <w:caps/>
      <w:noProof/>
      <w:sz w:val="24"/>
    </w:rPr>
  </w:style>
  <w:style w:type="paragraph" w:styleId="Heading2">
    <w:name w:val="heading 2"/>
    <w:basedOn w:val="Normal"/>
    <w:next w:val="Normal"/>
    <w:qFormat/>
    <w:rsid w:val="001F277C"/>
    <w:pPr>
      <w:keepNext/>
      <w:numPr>
        <w:ilvl w:val="1"/>
        <w:numId w:val="1"/>
      </w:numPr>
      <w:spacing w:after="24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F277C"/>
    <w:pPr>
      <w:keepNext/>
      <w:numPr>
        <w:ilvl w:val="2"/>
        <w:numId w:val="1"/>
      </w:numPr>
      <w:spacing w:after="240"/>
      <w:outlineLvl w:val="2"/>
    </w:pPr>
  </w:style>
  <w:style w:type="paragraph" w:styleId="Heading4">
    <w:name w:val="heading 4"/>
    <w:basedOn w:val="Normal"/>
    <w:next w:val="Normal"/>
    <w:qFormat/>
    <w:rsid w:val="001F277C"/>
    <w:pPr>
      <w:keepNext/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1F277C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1F277C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1F277C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1F277C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1F277C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ofthepaper">
    <w:name w:val="Title of the paper"/>
    <w:rsid w:val="001F277C"/>
    <w:pPr>
      <w:jc w:val="center"/>
    </w:pPr>
    <w:rPr>
      <w:rFonts w:ascii="Arial" w:hAnsi="Arial"/>
      <w:b/>
      <w:noProof/>
      <w:sz w:val="28"/>
    </w:rPr>
  </w:style>
  <w:style w:type="paragraph" w:customStyle="1" w:styleId="Authorname">
    <w:name w:val="Author name"/>
    <w:rsid w:val="001F277C"/>
    <w:pPr>
      <w:spacing w:before="240"/>
      <w:jc w:val="center"/>
    </w:pPr>
    <w:rPr>
      <w:b/>
      <w:sz w:val="24"/>
    </w:rPr>
  </w:style>
  <w:style w:type="paragraph" w:customStyle="1" w:styleId="AuthorAffilliation">
    <w:name w:val="Author Affilliation"/>
    <w:rsid w:val="001F277C"/>
    <w:pPr>
      <w:jc w:val="center"/>
    </w:pPr>
    <w:rPr>
      <w:noProof/>
      <w:sz w:val="24"/>
    </w:rPr>
  </w:style>
  <w:style w:type="paragraph" w:customStyle="1" w:styleId="HeaderAbs">
    <w:name w:val="Header (Abs."/>
    <w:aliases w:val="Ref.,Ack.)"/>
    <w:basedOn w:val="Heading1"/>
    <w:rsid w:val="001F277C"/>
    <w:pPr>
      <w:numPr>
        <w:numId w:val="0"/>
      </w:numPr>
    </w:pPr>
    <w:rPr>
      <w:noProof w:val="0"/>
    </w:rPr>
  </w:style>
  <w:style w:type="paragraph" w:customStyle="1" w:styleId="Reference">
    <w:name w:val="Reference"/>
    <w:basedOn w:val="Normal"/>
    <w:rsid w:val="001F277C"/>
    <w:pPr>
      <w:numPr>
        <w:numId w:val="13"/>
      </w:numPr>
      <w:spacing w:after="240"/>
      <w:jc w:val="left"/>
    </w:pPr>
  </w:style>
  <w:style w:type="paragraph" w:styleId="Header">
    <w:name w:val="header"/>
    <w:basedOn w:val="Normal"/>
    <w:rsid w:val="001F277C"/>
    <w:pPr>
      <w:tabs>
        <w:tab w:val="center" w:pos="4153"/>
        <w:tab w:val="right" w:pos="9072"/>
      </w:tabs>
    </w:pPr>
    <w:rPr>
      <w:sz w:val="18"/>
      <w:lang w:val="en-US"/>
    </w:rPr>
  </w:style>
  <w:style w:type="paragraph" w:styleId="Footer">
    <w:name w:val="footer"/>
    <w:basedOn w:val="Normal"/>
    <w:link w:val="FooterChar"/>
    <w:uiPriority w:val="99"/>
    <w:rsid w:val="001F277C"/>
    <w:pPr>
      <w:tabs>
        <w:tab w:val="center" w:pos="4153"/>
        <w:tab w:val="right" w:pos="8306"/>
      </w:tabs>
    </w:pPr>
    <w:rPr>
      <w:sz w:val="18"/>
    </w:rPr>
  </w:style>
  <w:style w:type="paragraph" w:styleId="Caption">
    <w:name w:val="caption"/>
    <w:basedOn w:val="Normal"/>
    <w:next w:val="Normal"/>
    <w:qFormat/>
    <w:rsid w:val="001F277C"/>
    <w:pPr>
      <w:spacing w:before="120" w:after="120"/>
      <w:jc w:val="center"/>
    </w:pPr>
    <w:rPr>
      <w:lang w:val="en-US"/>
    </w:rPr>
  </w:style>
  <w:style w:type="character" w:styleId="Hyperlink">
    <w:name w:val="Hyperlink"/>
    <w:rsid w:val="001F277C"/>
    <w:rPr>
      <w:color w:val="0000FF"/>
      <w:u w:val="single"/>
    </w:rPr>
  </w:style>
  <w:style w:type="character" w:styleId="PageNumber">
    <w:name w:val="page number"/>
    <w:basedOn w:val="DefaultParagraphFont"/>
    <w:rsid w:val="001F277C"/>
  </w:style>
  <w:style w:type="character" w:styleId="FollowedHyperlink">
    <w:name w:val="FollowedHyperlink"/>
    <w:rsid w:val="001F277C"/>
    <w:rPr>
      <w:color w:val="800080"/>
      <w:u w:val="single"/>
    </w:rPr>
  </w:style>
  <w:style w:type="character" w:styleId="LineNumber">
    <w:name w:val="line number"/>
    <w:basedOn w:val="DefaultParagraphFont"/>
    <w:rsid w:val="001F277C"/>
  </w:style>
  <w:style w:type="paragraph" w:styleId="BlockText">
    <w:name w:val="Block Text"/>
    <w:basedOn w:val="Normal"/>
    <w:rsid w:val="001F277C"/>
    <w:pPr>
      <w:spacing w:after="120"/>
      <w:ind w:left="1440" w:right="1440"/>
    </w:pPr>
  </w:style>
  <w:style w:type="paragraph" w:styleId="BodyText">
    <w:name w:val="Body Text"/>
    <w:basedOn w:val="Normal"/>
    <w:rsid w:val="001F277C"/>
    <w:pPr>
      <w:spacing w:after="120"/>
    </w:pPr>
  </w:style>
  <w:style w:type="paragraph" w:styleId="BodyText2">
    <w:name w:val="Body Text 2"/>
    <w:basedOn w:val="Normal"/>
    <w:rsid w:val="001F277C"/>
    <w:pPr>
      <w:spacing w:after="120" w:line="480" w:lineRule="auto"/>
    </w:pPr>
  </w:style>
  <w:style w:type="paragraph" w:styleId="BodyText3">
    <w:name w:val="Body Text 3"/>
    <w:basedOn w:val="Normal"/>
    <w:rsid w:val="001F277C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1F277C"/>
    <w:pPr>
      <w:ind w:firstLine="210"/>
    </w:pPr>
  </w:style>
  <w:style w:type="paragraph" w:styleId="BodyTextIndent">
    <w:name w:val="Body Text Indent"/>
    <w:basedOn w:val="Normal"/>
    <w:rsid w:val="001F277C"/>
    <w:pPr>
      <w:spacing w:after="120"/>
      <w:ind w:left="283"/>
    </w:pPr>
  </w:style>
  <w:style w:type="paragraph" w:styleId="BodyTextFirstIndent2">
    <w:name w:val="Body Text First Indent 2"/>
    <w:basedOn w:val="BodyTextIndent"/>
    <w:rsid w:val="001F277C"/>
    <w:pPr>
      <w:ind w:firstLine="210"/>
    </w:pPr>
  </w:style>
  <w:style w:type="paragraph" w:styleId="BodyTextIndent2">
    <w:name w:val="Body Text Indent 2"/>
    <w:basedOn w:val="Normal"/>
    <w:rsid w:val="001F277C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1F277C"/>
    <w:pPr>
      <w:spacing w:after="120"/>
      <w:ind w:left="283"/>
    </w:pPr>
    <w:rPr>
      <w:sz w:val="16"/>
    </w:rPr>
  </w:style>
  <w:style w:type="paragraph" w:styleId="Closing">
    <w:name w:val="Closing"/>
    <w:basedOn w:val="Normal"/>
    <w:rsid w:val="001F277C"/>
    <w:pPr>
      <w:ind w:left="4252"/>
    </w:pPr>
  </w:style>
  <w:style w:type="paragraph" w:styleId="CommentText">
    <w:name w:val="annotation text"/>
    <w:basedOn w:val="Normal"/>
    <w:link w:val="CommentTextChar"/>
    <w:semiHidden/>
    <w:rsid w:val="001F277C"/>
    <w:rPr>
      <w:sz w:val="20"/>
    </w:rPr>
  </w:style>
  <w:style w:type="paragraph" w:styleId="Date">
    <w:name w:val="Date"/>
    <w:basedOn w:val="Normal"/>
    <w:next w:val="Normal"/>
    <w:rsid w:val="001F277C"/>
  </w:style>
  <w:style w:type="paragraph" w:styleId="DocumentMap">
    <w:name w:val="Document Map"/>
    <w:basedOn w:val="Normal"/>
    <w:semiHidden/>
    <w:rsid w:val="001F277C"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sid w:val="001F277C"/>
    <w:rPr>
      <w:sz w:val="20"/>
    </w:rPr>
  </w:style>
  <w:style w:type="paragraph" w:styleId="EnvelopeAddress">
    <w:name w:val="envelope address"/>
    <w:basedOn w:val="Normal"/>
    <w:rsid w:val="001F277C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sid w:val="001F277C"/>
    <w:rPr>
      <w:rFonts w:ascii="Arial" w:hAnsi="Arial"/>
      <w:sz w:val="20"/>
    </w:rPr>
  </w:style>
  <w:style w:type="paragraph" w:styleId="FootnoteText">
    <w:name w:val="footnote text"/>
    <w:basedOn w:val="Normal"/>
    <w:semiHidden/>
    <w:rsid w:val="001F277C"/>
    <w:rPr>
      <w:sz w:val="20"/>
    </w:rPr>
  </w:style>
  <w:style w:type="paragraph" w:styleId="Index1">
    <w:name w:val="index 1"/>
    <w:basedOn w:val="Normal"/>
    <w:next w:val="Normal"/>
    <w:autoRedefine/>
    <w:semiHidden/>
    <w:rsid w:val="001F277C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F277C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F277C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F277C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F277C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F277C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F277C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F277C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F277C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F277C"/>
    <w:rPr>
      <w:rFonts w:ascii="Arial" w:hAnsi="Arial"/>
      <w:b/>
    </w:rPr>
  </w:style>
  <w:style w:type="paragraph" w:styleId="List">
    <w:name w:val="List"/>
    <w:basedOn w:val="Normal"/>
    <w:rsid w:val="001F277C"/>
    <w:pPr>
      <w:ind w:left="283" w:hanging="283"/>
    </w:pPr>
  </w:style>
  <w:style w:type="paragraph" w:styleId="List2">
    <w:name w:val="List 2"/>
    <w:basedOn w:val="Normal"/>
    <w:rsid w:val="001F277C"/>
    <w:pPr>
      <w:ind w:left="566" w:hanging="283"/>
    </w:pPr>
  </w:style>
  <w:style w:type="paragraph" w:styleId="List3">
    <w:name w:val="List 3"/>
    <w:basedOn w:val="Normal"/>
    <w:rsid w:val="001F277C"/>
    <w:pPr>
      <w:ind w:left="849" w:hanging="283"/>
    </w:pPr>
  </w:style>
  <w:style w:type="paragraph" w:styleId="List4">
    <w:name w:val="List 4"/>
    <w:basedOn w:val="Normal"/>
    <w:rsid w:val="001F277C"/>
    <w:pPr>
      <w:ind w:left="1132" w:hanging="283"/>
    </w:pPr>
  </w:style>
  <w:style w:type="paragraph" w:styleId="List5">
    <w:name w:val="List 5"/>
    <w:basedOn w:val="Normal"/>
    <w:rsid w:val="001F277C"/>
    <w:pPr>
      <w:ind w:left="1415" w:hanging="283"/>
    </w:pPr>
  </w:style>
  <w:style w:type="paragraph" w:styleId="ListBullet">
    <w:name w:val="List Bullet"/>
    <w:basedOn w:val="Normal"/>
    <w:autoRedefine/>
    <w:rsid w:val="001F277C"/>
    <w:pPr>
      <w:numPr>
        <w:numId w:val="3"/>
      </w:numPr>
    </w:pPr>
  </w:style>
  <w:style w:type="paragraph" w:styleId="ListBullet2">
    <w:name w:val="List Bullet 2"/>
    <w:basedOn w:val="Normal"/>
    <w:autoRedefine/>
    <w:rsid w:val="001F277C"/>
    <w:pPr>
      <w:numPr>
        <w:numId w:val="4"/>
      </w:numPr>
    </w:pPr>
  </w:style>
  <w:style w:type="paragraph" w:styleId="ListBullet3">
    <w:name w:val="List Bullet 3"/>
    <w:basedOn w:val="Normal"/>
    <w:autoRedefine/>
    <w:rsid w:val="001F277C"/>
    <w:pPr>
      <w:numPr>
        <w:numId w:val="5"/>
      </w:numPr>
    </w:pPr>
  </w:style>
  <w:style w:type="paragraph" w:styleId="ListBullet4">
    <w:name w:val="List Bullet 4"/>
    <w:basedOn w:val="Normal"/>
    <w:autoRedefine/>
    <w:rsid w:val="001F277C"/>
    <w:pPr>
      <w:ind w:firstLine="0"/>
    </w:pPr>
  </w:style>
  <w:style w:type="paragraph" w:styleId="ListBullet5">
    <w:name w:val="List Bullet 5"/>
    <w:basedOn w:val="Normal"/>
    <w:autoRedefine/>
    <w:rsid w:val="001F277C"/>
    <w:pPr>
      <w:numPr>
        <w:numId w:val="7"/>
      </w:numPr>
    </w:pPr>
  </w:style>
  <w:style w:type="paragraph" w:styleId="ListContinue">
    <w:name w:val="List Continue"/>
    <w:basedOn w:val="Normal"/>
    <w:rsid w:val="001F277C"/>
    <w:pPr>
      <w:spacing w:after="120"/>
      <w:ind w:left="283"/>
    </w:pPr>
  </w:style>
  <w:style w:type="paragraph" w:styleId="ListContinue2">
    <w:name w:val="List Continue 2"/>
    <w:basedOn w:val="Normal"/>
    <w:rsid w:val="001F277C"/>
    <w:pPr>
      <w:spacing w:after="120"/>
      <w:ind w:left="566"/>
    </w:pPr>
  </w:style>
  <w:style w:type="paragraph" w:styleId="ListContinue3">
    <w:name w:val="List Continue 3"/>
    <w:basedOn w:val="Normal"/>
    <w:rsid w:val="001F277C"/>
    <w:pPr>
      <w:spacing w:after="120"/>
      <w:ind w:left="849"/>
    </w:pPr>
  </w:style>
  <w:style w:type="paragraph" w:styleId="ListContinue4">
    <w:name w:val="List Continue 4"/>
    <w:basedOn w:val="Normal"/>
    <w:rsid w:val="001F277C"/>
    <w:pPr>
      <w:spacing w:after="120"/>
      <w:ind w:left="1132"/>
    </w:pPr>
  </w:style>
  <w:style w:type="paragraph" w:styleId="ListContinue5">
    <w:name w:val="List Continue 5"/>
    <w:basedOn w:val="Normal"/>
    <w:rsid w:val="001F277C"/>
    <w:pPr>
      <w:spacing w:after="120"/>
      <w:ind w:left="1415"/>
    </w:pPr>
  </w:style>
  <w:style w:type="paragraph" w:styleId="ListNumber">
    <w:name w:val="List Number"/>
    <w:basedOn w:val="Normal"/>
    <w:rsid w:val="001F277C"/>
    <w:pPr>
      <w:numPr>
        <w:numId w:val="8"/>
      </w:numPr>
    </w:pPr>
  </w:style>
  <w:style w:type="paragraph" w:styleId="ListNumber2">
    <w:name w:val="List Number 2"/>
    <w:basedOn w:val="Normal"/>
    <w:rsid w:val="001F277C"/>
    <w:pPr>
      <w:numPr>
        <w:numId w:val="9"/>
      </w:numPr>
    </w:pPr>
  </w:style>
  <w:style w:type="paragraph" w:styleId="ListNumber3">
    <w:name w:val="List Number 3"/>
    <w:basedOn w:val="Normal"/>
    <w:rsid w:val="001F277C"/>
    <w:pPr>
      <w:numPr>
        <w:numId w:val="10"/>
      </w:numPr>
    </w:pPr>
  </w:style>
  <w:style w:type="paragraph" w:styleId="ListNumber4">
    <w:name w:val="List Number 4"/>
    <w:basedOn w:val="Normal"/>
    <w:rsid w:val="001F277C"/>
    <w:pPr>
      <w:numPr>
        <w:numId w:val="11"/>
      </w:numPr>
    </w:pPr>
  </w:style>
  <w:style w:type="paragraph" w:styleId="ListNumber5">
    <w:name w:val="List Number 5"/>
    <w:basedOn w:val="Normal"/>
    <w:rsid w:val="001F277C"/>
    <w:pPr>
      <w:numPr>
        <w:numId w:val="12"/>
      </w:numPr>
    </w:pPr>
  </w:style>
  <w:style w:type="paragraph" w:styleId="MacroText">
    <w:name w:val="macro"/>
    <w:semiHidden/>
    <w:rsid w:val="001F27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/>
      <w:lang w:val="en-GB"/>
    </w:rPr>
  </w:style>
  <w:style w:type="paragraph" w:styleId="MessageHeader">
    <w:name w:val="Message Header"/>
    <w:basedOn w:val="Normal"/>
    <w:rsid w:val="001F27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rsid w:val="001F277C"/>
    <w:pPr>
      <w:ind w:left="720"/>
    </w:pPr>
  </w:style>
  <w:style w:type="paragraph" w:styleId="NoteHeading">
    <w:name w:val="Note Heading"/>
    <w:basedOn w:val="Normal"/>
    <w:next w:val="Normal"/>
    <w:rsid w:val="001F277C"/>
  </w:style>
  <w:style w:type="paragraph" w:styleId="PlainText">
    <w:name w:val="Plain Text"/>
    <w:basedOn w:val="Normal"/>
    <w:rsid w:val="001F277C"/>
    <w:rPr>
      <w:rFonts w:ascii="Courier New" w:hAnsi="Courier New"/>
      <w:sz w:val="20"/>
    </w:rPr>
  </w:style>
  <w:style w:type="paragraph" w:styleId="Salutation">
    <w:name w:val="Salutation"/>
    <w:basedOn w:val="Normal"/>
    <w:next w:val="Normal"/>
    <w:rsid w:val="001F277C"/>
  </w:style>
  <w:style w:type="paragraph" w:styleId="Signature">
    <w:name w:val="Signature"/>
    <w:basedOn w:val="Normal"/>
    <w:rsid w:val="001F277C"/>
    <w:pPr>
      <w:ind w:left="4252"/>
    </w:pPr>
  </w:style>
  <w:style w:type="paragraph" w:styleId="Subtitle">
    <w:name w:val="Subtitle"/>
    <w:basedOn w:val="Normal"/>
    <w:qFormat/>
    <w:rsid w:val="001F277C"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rsid w:val="001F277C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F277C"/>
    <w:pPr>
      <w:ind w:left="480" w:hanging="480"/>
    </w:pPr>
  </w:style>
  <w:style w:type="paragraph" w:styleId="Title">
    <w:name w:val="Title"/>
    <w:basedOn w:val="Normal"/>
    <w:qFormat/>
    <w:rsid w:val="001F277C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rsid w:val="001F277C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  <w:rsid w:val="001F277C"/>
  </w:style>
  <w:style w:type="paragraph" w:styleId="TOC2">
    <w:name w:val="toc 2"/>
    <w:basedOn w:val="Normal"/>
    <w:next w:val="Normal"/>
    <w:autoRedefine/>
    <w:semiHidden/>
    <w:rsid w:val="001F277C"/>
    <w:pPr>
      <w:ind w:left="240"/>
    </w:pPr>
  </w:style>
  <w:style w:type="paragraph" w:styleId="TOC3">
    <w:name w:val="toc 3"/>
    <w:basedOn w:val="Normal"/>
    <w:next w:val="Normal"/>
    <w:autoRedefine/>
    <w:semiHidden/>
    <w:rsid w:val="001F277C"/>
    <w:pPr>
      <w:ind w:left="480"/>
    </w:pPr>
  </w:style>
  <w:style w:type="paragraph" w:styleId="TOC4">
    <w:name w:val="toc 4"/>
    <w:basedOn w:val="Normal"/>
    <w:next w:val="Normal"/>
    <w:autoRedefine/>
    <w:semiHidden/>
    <w:rsid w:val="001F277C"/>
    <w:pPr>
      <w:ind w:left="720"/>
    </w:pPr>
  </w:style>
  <w:style w:type="paragraph" w:styleId="TOC5">
    <w:name w:val="toc 5"/>
    <w:basedOn w:val="Normal"/>
    <w:next w:val="Normal"/>
    <w:autoRedefine/>
    <w:semiHidden/>
    <w:rsid w:val="001F277C"/>
    <w:pPr>
      <w:ind w:left="960"/>
    </w:pPr>
  </w:style>
  <w:style w:type="paragraph" w:styleId="TOC6">
    <w:name w:val="toc 6"/>
    <w:basedOn w:val="Normal"/>
    <w:next w:val="Normal"/>
    <w:autoRedefine/>
    <w:semiHidden/>
    <w:rsid w:val="001F277C"/>
    <w:pPr>
      <w:ind w:left="1200"/>
    </w:pPr>
  </w:style>
  <w:style w:type="paragraph" w:styleId="TOC7">
    <w:name w:val="toc 7"/>
    <w:basedOn w:val="Normal"/>
    <w:next w:val="Normal"/>
    <w:autoRedefine/>
    <w:semiHidden/>
    <w:rsid w:val="001F277C"/>
    <w:pPr>
      <w:ind w:left="1440"/>
    </w:pPr>
  </w:style>
  <w:style w:type="paragraph" w:styleId="TOC8">
    <w:name w:val="toc 8"/>
    <w:basedOn w:val="Normal"/>
    <w:next w:val="Normal"/>
    <w:autoRedefine/>
    <w:semiHidden/>
    <w:rsid w:val="001F277C"/>
    <w:pPr>
      <w:ind w:left="1680"/>
    </w:pPr>
  </w:style>
  <w:style w:type="paragraph" w:styleId="TOC9">
    <w:name w:val="toc 9"/>
    <w:basedOn w:val="Normal"/>
    <w:next w:val="Normal"/>
    <w:autoRedefine/>
    <w:semiHidden/>
    <w:rsid w:val="001F277C"/>
    <w:pPr>
      <w:ind w:left="1920"/>
    </w:pPr>
  </w:style>
  <w:style w:type="paragraph" w:customStyle="1" w:styleId="References">
    <w:name w:val="References"/>
    <w:basedOn w:val="Normal"/>
    <w:rsid w:val="001F277C"/>
    <w:pPr>
      <w:spacing w:before="40" w:line="200" w:lineRule="atLeast"/>
      <w:ind w:left="426" w:hanging="426"/>
    </w:pPr>
    <w:rPr>
      <w:sz w:val="18"/>
    </w:rPr>
  </w:style>
  <w:style w:type="character" w:styleId="CommentReference">
    <w:name w:val="annotation reference"/>
    <w:semiHidden/>
    <w:rsid w:val="001F277C"/>
    <w:rPr>
      <w:sz w:val="16"/>
    </w:rPr>
  </w:style>
  <w:style w:type="paragraph" w:customStyle="1" w:styleId="Equation">
    <w:name w:val="Equation"/>
    <w:basedOn w:val="Normal"/>
    <w:next w:val="Normal"/>
    <w:rsid w:val="001F277C"/>
    <w:pPr>
      <w:spacing w:before="120" w:after="120" w:line="260" w:lineRule="atLeast"/>
      <w:ind w:firstLine="0"/>
    </w:pPr>
    <w:rPr>
      <w:sz w:val="22"/>
    </w:rPr>
  </w:style>
  <w:style w:type="paragraph" w:customStyle="1" w:styleId="FigureCaption">
    <w:name w:val="Figure_Caption"/>
    <w:basedOn w:val="Normal"/>
    <w:rsid w:val="001F277C"/>
    <w:pPr>
      <w:spacing w:before="120" w:after="120"/>
      <w:ind w:firstLine="0"/>
      <w:jc w:val="center"/>
    </w:pPr>
    <w:rPr>
      <w:iCs/>
      <w:sz w:val="20"/>
      <w:szCs w:val="24"/>
    </w:rPr>
  </w:style>
  <w:style w:type="paragraph" w:customStyle="1" w:styleId="TableCaption">
    <w:name w:val="Table_Caption"/>
    <w:basedOn w:val="Normal"/>
    <w:rsid w:val="001F277C"/>
    <w:pPr>
      <w:keepNext/>
      <w:spacing w:before="240" w:after="120"/>
      <w:ind w:firstLine="0"/>
      <w:jc w:val="center"/>
    </w:pPr>
    <w:rPr>
      <w:sz w:val="20"/>
      <w:szCs w:val="24"/>
    </w:rPr>
  </w:style>
  <w:style w:type="character" w:customStyle="1" w:styleId="CharChar">
    <w:name w:val="Char Char"/>
    <w:rsid w:val="001F277C"/>
    <w:rPr>
      <w:sz w:val="24"/>
      <w:lang w:val="en-US" w:eastAsia="en-US" w:bidi="ar-SA"/>
    </w:rPr>
  </w:style>
  <w:style w:type="character" w:customStyle="1" w:styleId="FooterChar">
    <w:name w:val="Footer Char"/>
    <w:link w:val="Footer"/>
    <w:uiPriority w:val="99"/>
    <w:rsid w:val="00704AAB"/>
    <w:rPr>
      <w:sz w:val="18"/>
    </w:rPr>
  </w:style>
  <w:style w:type="paragraph" w:styleId="BalloonText">
    <w:name w:val="Balloon Text"/>
    <w:basedOn w:val="Normal"/>
    <w:link w:val="BalloonTextChar"/>
    <w:rsid w:val="00704AA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04AAB"/>
    <w:rPr>
      <w:rFonts w:ascii="Tahoma" w:hAnsi="Tahoma" w:cs="Tahoma"/>
      <w:sz w:val="16"/>
      <w:szCs w:val="16"/>
      <w:lang w:val="en-GB"/>
    </w:rPr>
  </w:style>
  <w:style w:type="character" w:styleId="Emphasis">
    <w:name w:val="Emphasis"/>
    <w:qFormat/>
    <w:rsid w:val="00A42786"/>
    <w:rPr>
      <w:i/>
      <w:iCs/>
    </w:rPr>
  </w:style>
  <w:style w:type="paragraph" w:customStyle="1" w:styleId="TMCEBodytext">
    <w:name w:val="TMCE_Body_text"/>
    <w:basedOn w:val="Normal"/>
    <w:rsid w:val="00BE4E66"/>
    <w:pPr>
      <w:spacing w:before="120"/>
      <w:ind w:firstLine="0"/>
    </w:pPr>
    <w:rPr>
      <w:sz w:val="22"/>
      <w:lang w:val="en-US"/>
    </w:rPr>
  </w:style>
  <w:style w:type="paragraph" w:customStyle="1" w:styleId="TMCEReferences">
    <w:name w:val="TMCE_References"/>
    <w:basedOn w:val="TMCEBodytext"/>
    <w:rsid w:val="00FB204B"/>
    <w:pPr>
      <w:numPr>
        <w:numId w:val="24"/>
      </w:numPr>
    </w:pPr>
    <w:rPr>
      <w:sz w:val="20"/>
    </w:rPr>
  </w:style>
  <w:style w:type="paragraph" w:customStyle="1" w:styleId="TMCETITLE">
    <w:name w:val="TMCE_TITLE"/>
    <w:basedOn w:val="Normal"/>
    <w:rsid w:val="00FB204B"/>
    <w:pPr>
      <w:keepNext/>
      <w:keepLines/>
      <w:numPr>
        <w:numId w:val="25"/>
      </w:numPr>
      <w:spacing w:before="240"/>
      <w:jc w:val="center"/>
      <w:outlineLvl w:val="0"/>
    </w:pPr>
    <w:rPr>
      <w:rFonts w:ascii="Arial" w:hAnsi="Arial"/>
      <w:b/>
      <w:caps/>
      <w:sz w:val="26"/>
      <w:szCs w:val="26"/>
      <w:lang w:val="en-US"/>
    </w:rPr>
  </w:style>
  <w:style w:type="paragraph" w:customStyle="1" w:styleId="TMCEFirstAuthor">
    <w:name w:val="TMCE_First_Author"/>
    <w:basedOn w:val="TMCETITLE"/>
    <w:rsid w:val="00FB204B"/>
    <w:pPr>
      <w:outlineLvl w:val="1"/>
    </w:pPr>
    <w:rPr>
      <w:caps w:val="0"/>
      <w:sz w:val="22"/>
      <w:szCs w:val="22"/>
    </w:rPr>
  </w:style>
  <w:style w:type="paragraph" w:customStyle="1" w:styleId="TMCEAffiliation">
    <w:name w:val="TMCE_Affiliation"/>
    <w:basedOn w:val="TMCEFirstAuthor"/>
    <w:rsid w:val="00FB204B"/>
    <w:pPr>
      <w:spacing w:before="0"/>
      <w:outlineLvl w:val="9"/>
    </w:pPr>
    <w:rPr>
      <w:b w:val="0"/>
      <w:sz w:val="18"/>
      <w:szCs w:val="18"/>
    </w:rPr>
  </w:style>
  <w:style w:type="paragraph" w:customStyle="1" w:styleId="TMCECo-authors">
    <w:name w:val="TMCE_Co-authors"/>
    <w:basedOn w:val="TMCEFirstAuthor"/>
    <w:next w:val="TMCEAffiliation"/>
    <w:rsid w:val="00163CBA"/>
    <w:pPr>
      <w:numPr>
        <w:numId w:val="17"/>
      </w:numPr>
      <w:spacing w:before="0"/>
    </w:pPr>
  </w:style>
  <w:style w:type="character" w:customStyle="1" w:styleId="Title1">
    <w:name w:val="Title1"/>
    <w:basedOn w:val="DefaultParagraphFont"/>
    <w:rsid w:val="002F792A"/>
  </w:style>
  <w:style w:type="paragraph" w:customStyle="1" w:styleId="AcknowledgmentsClauseTitle">
    <w:name w:val="Acknowledgments Clause Title"/>
    <w:basedOn w:val="Normal"/>
    <w:next w:val="BodyTextIndent"/>
    <w:rsid w:val="009814EC"/>
    <w:pPr>
      <w:keepNext/>
      <w:suppressAutoHyphens/>
      <w:overflowPunct w:val="0"/>
      <w:autoSpaceDE w:val="0"/>
      <w:autoSpaceDN w:val="0"/>
      <w:adjustRightInd w:val="0"/>
      <w:spacing w:before="240"/>
      <w:ind w:firstLine="0"/>
      <w:textAlignment w:val="baseline"/>
    </w:pPr>
    <w:rPr>
      <w:rFonts w:ascii="Arial" w:eastAsia="Times New Roman" w:hAnsi="Arial"/>
      <w:b/>
      <w:caps/>
      <w:kern w:val="14"/>
      <w:sz w:val="20"/>
      <w:lang w:val="en-US"/>
    </w:rPr>
  </w:style>
  <w:style w:type="paragraph" w:customStyle="1" w:styleId="ReferencesClauseTitle">
    <w:name w:val="References Clause Title"/>
    <w:basedOn w:val="Normal"/>
    <w:next w:val="BodyTextIndent"/>
    <w:rsid w:val="009814EC"/>
    <w:pPr>
      <w:keepNext/>
      <w:suppressAutoHyphens/>
      <w:overflowPunct w:val="0"/>
      <w:autoSpaceDE w:val="0"/>
      <w:autoSpaceDN w:val="0"/>
      <w:adjustRightInd w:val="0"/>
      <w:spacing w:before="240"/>
      <w:ind w:firstLine="0"/>
      <w:textAlignment w:val="baseline"/>
    </w:pPr>
    <w:rPr>
      <w:rFonts w:ascii="Arial" w:eastAsia="Times New Roman" w:hAnsi="Arial"/>
      <w:b/>
      <w:caps/>
      <w:kern w:val="14"/>
      <w:sz w:val="20"/>
      <w:lang w:val="en-US"/>
    </w:rPr>
  </w:style>
  <w:style w:type="character" w:customStyle="1" w:styleId="highlight">
    <w:name w:val="highlight"/>
    <w:basedOn w:val="DefaultParagraphFont"/>
    <w:rsid w:val="004871F8"/>
  </w:style>
  <w:style w:type="character" w:styleId="UnresolvedMention">
    <w:name w:val="Unresolved Mention"/>
    <w:basedOn w:val="DefaultParagraphFont"/>
    <w:uiPriority w:val="99"/>
    <w:semiHidden/>
    <w:unhideWhenUsed/>
    <w:rsid w:val="00005EC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30497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C30497"/>
    <w:rPr>
      <w:lang w:val="en-GB"/>
    </w:rPr>
  </w:style>
  <w:style w:type="character" w:customStyle="1" w:styleId="CommentSubjectChar">
    <w:name w:val="Comment Subject Char"/>
    <w:basedOn w:val="CommentTextChar"/>
    <w:link w:val="CommentSubject"/>
    <w:semiHidden/>
    <w:rsid w:val="00C30497"/>
    <w:rPr>
      <w:b/>
      <w:bCs/>
      <w:lang w:val="en-GB"/>
    </w:rPr>
  </w:style>
  <w:style w:type="table" w:styleId="TableGrid">
    <w:name w:val="Table Grid"/>
    <w:basedOn w:val="TableNormal"/>
    <w:rsid w:val="007A76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66A4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35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9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69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2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5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45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3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1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0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8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0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3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8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0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384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337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851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jpg"/><Relationship Id="rId42" Type="http://schemas.openxmlformats.org/officeDocument/2006/relationships/hyperlink" Target="http://issuu.com/fsulibraries/docs/ray-envisioning_the_skylab" TargetMode="External"/><Relationship Id="rId47" Type="http://schemas.openxmlformats.org/officeDocument/2006/relationships/hyperlink" Target="https://www.youtube.com/watch?v=QpYPbOuZWp4" TargetMode="External"/><Relationship Id="rId63" Type="http://schemas.openxmlformats.org/officeDocument/2006/relationships/hyperlink" Target="http://rayuzwyshyn.net/SkylabFolder/EnvisioningTheSkylabPanel.pdf" TargetMode="External"/><Relationship Id="rId68" Type="http://schemas.openxmlformats.org/officeDocument/2006/relationships/hyperlink" Target="http://rayuzwyshyn.net/MSU2023/ERLE/ERLEDonorOpportunitiesR7.pdf" TargetMode="External"/><Relationship Id="rId84" Type="http://schemas.openxmlformats.org/officeDocument/2006/relationships/hyperlink" Target="https://www.adobe.com/sensei/generative-ai/firefly.html" TargetMode="External"/><Relationship Id="rId89" Type="http://schemas.openxmlformats.org/officeDocument/2006/relationships/footer" Target="footer2.xml"/><Relationship Id="rId16" Type="http://schemas.openxmlformats.org/officeDocument/2006/relationships/image" Target="media/image6.jpeg"/><Relationship Id="rId11" Type="http://schemas.openxmlformats.org/officeDocument/2006/relationships/hyperlink" Target="http://creativecommons.org/licenses/by/4.0" TargetMode="External"/><Relationship Id="rId32" Type="http://schemas.openxmlformats.org/officeDocument/2006/relationships/image" Target="media/image21.png"/><Relationship Id="rId37" Type="http://schemas.openxmlformats.org/officeDocument/2006/relationships/hyperlink" Target="http://rayuzwyshyn.net/TXU2017/UzwyshynTechnologyLibrariesIndexColorProofs.pdf" TargetMode="External"/><Relationship Id="rId53" Type="http://schemas.openxmlformats.org/officeDocument/2006/relationships/hyperlink" Target="http://rayuzwyshyn.net/TXU2016/Presentations/TransformingAcademicLibrariesfortheNewMillennia.pptx" TargetMode="External"/><Relationship Id="rId58" Type="http://schemas.openxmlformats.org/officeDocument/2006/relationships/hyperlink" Target="http://rayuzwyshyn.net/TXU2014/AlkekLibraryLearningCommonsInfrastructurePlanningConsiderations.pptx" TargetMode="External"/><Relationship Id="rId74" Type="http://schemas.openxmlformats.org/officeDocument/2006/relationships/hyperlink" Target="http://rayuzwyshyn.net/2010Documents/SkylabManagerPositionJustification.pdf" TargetMode="External"/><Relationship Id="rId79" Type="http://schemas.openxmlformats.org/officeDocument/2006/relationships/hyperlink" Target="http://rayuzwyshyn.net/BudgetRequests2008/LibraryITHUmanResourceNeeds.pdf" TargetMode="External"/><Relationship Id="rId5" Type="http://schemas.openxmlformats.org/officeDocument/2006/relationships/styles" Target="styles.xml"/><Relationship Id="rId90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svg"/><Relationship Id="rId43" Type="http://schemas.openxmlformats.org/officeDocument/2006/relationships/hyperlink" Target="http://rayuzwyshyn.net/SkylabFolder/conferencedetailedschedule.pdf" TargetMode="External"/><Relationship Id="rId48" Type="http://schemas.openxmlformats.org/officeDocument/2006/relationships/hyperlink" Target="https://www.youtube.com/watch?v=1c2zd-P69QU" TargetMode="External"/><Relationship Id="rId56" Type="http://schemas.openxmlformats.org/officeDocument/2006/relationships/hyperlink" Target="http://rayuzwyshyn.net/TXU2016/Presentations/NewDirectionsinStudentLearningSpacesFinalShorter.pptx" TargetMode="External"/><Relationship Id="rId64" Type="http://schemas.openxmlformats.org/officeDocument/2006/relationships/hyperlink" Target="http://rayuzwyshyn.net/SkylabFolder/Skylab.htm" TargetMode="External"/><Relationship Id="rId69" Type="http://schemas.openxmlformats.org/officeDocument/2006/relationships/hyperlink" Target="http://rayuzwyshyn.net/TXU2014/AlkekLibraryLearningCommonsInfrastructurePlanningConsiderations.pptx" TargetMode="External"/><Relationship Id="rId77" Type="http://schemas.openxmlformats.org/officeDocument/2006/relationships/hyperlink" Target="http://rayuzwyshyn.net/BudgetRequests2008/LibraryLearningCommonsBudget.pdf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rayuzwyshyn.net/TXU2017/ChicagoLibraryLearningCommonsUzwyshyn.ppt" TargetMode="External"/><Relationship Id="rId72" Type="http://schemas.openxmlformats.org/officeDocument/2006/relationships/hyperlink" Target="http://rayuzwyshyn.net/2010documents/UWFLibrariesTechnology_Fee_ProposalSyntheticDraft.pdf" TargetMode="External"/><Relationship Id="rId80" Type="http://schemas.openxmlformats.org/officeDocument/2006/relationships/hyperlink" Target="http://rayuzwyshyn.net/BudgetRequests2008/LibraryITHUmanResourceNeeds.pdf" TargetMode="External"/><Relationship Id="rId85" Type="http://schemas.openxmlformats.org/officeDocument/2006/relationships/hyperlink" Target="https://stablediffusionweb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yperlink" Target="http://rayuzwyshyn.net/TXU2016/BacktotheFutureUzwyshyn.pdf" TargetMode="External"/><Relationship Id="rId46" Type="http://schemas.openxmlformats.org/officeDocument/2006/relationships/hyperlink" Target="http://rayuzwyshyn.net/SkylabFolder/Skylab.htm" TargetMode="External"/><Relationship Id="rId59" Type="http://schemas.openxmlformats.org/officeDocument/2006/relationships/hyperlink" Target="http://rayuzwyshyn.net/TXU2014/AlkekLibraryLearningCommonsInfrastructurePlanningConsiderations.pptx" TargetMode="External"/><Relationship Id="rId67" Type="http://schemas.openxmlformats.org/officeDocument/2006/relationships/hyperlink" Target="http://rayuzwyshyn.net/MSU2023/DataResearchDiscoveryCenter2023/DataResearchDiscoveryCenter2023RU5.pdf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rayuzwyshyn.net/TXU2016/HowtoBuilda3DPrinterCenterCampusTechnology.pdf" TargetMode="External"/><Relationship Id="rId54" Type="http://schemas.openxmlformats.org/officeDocument/2006/relationships/hyperlink" Target="http://rayuzwyshyn.net/TXU2016/Presentations/TransformingAcademicLibrariesShorterPresentationFinalShorter.pptx" TargetMode="External"/><Relationship Id="rId62" Type="http://schemas.openxmlformats.org/officeDocument/2006/relationships/hyperlink" Target="http://rayuzwyshyn.net/SkylabFolder/program.html" TargetMode="External"/><Relationship Id="rId70" Type="http://schemas.openxmlformats.org/officeDocument/2006/relationships/hyperlink" Target="http://rayuzwyshyn.net/TXU2014/AlkekLibraryLearningCommonsInfrastructurePlanningConsiderations.pptx" TargetMode="External"/><Relationship Id="rId75" Type="http://schemas.openxmlformats.org/officeDocument/2006/relationships/hyperlink" Target="http://rayuzwyshyn.net/20072008PDF/DigitalLiteracyStudioProposal.pdf" TargetMode="External"/><Relationship Id="rId83" Type="http://schemas.openxmlformats.org/officeDocument/2006/relationships/hyperlink" Target="https://openai.com/blog/chatgpt" TargetMode="External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QpYPbOuZWp4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://rayuzwyshyn.net/TXU2017/FutureLibraryTechnologyChapterColorUzwyshyn.pdf" TargetMode="External"/><Relationship Id="rId49" Type="http://schemas.openxmlformats.org/officeDocument/2006/relationships/hyperlink" Target="http://rayuzwyshyn.net/MSU2023/ArchitectureTechnologyProposalIFLA/TechLearningSpacesIFLARU19Medium.pptx" TargetMode="External"/><Relationship Id="rId57" Type="http://schemas.openxmlformats.org/officeDocument/2006/relationships/hyperlink" Target="http://rayuzwyshyn.net/TXU2014/AlkekLibraryLearningCommonsInfrastructurePlanningConsiderations.pptx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hyperlink" Target="http://rayuzwyshyn.net/SkylabFolder/program.html" TargetMode="External"/><Relationship Id="rId52" Type="http://schemas.openxmlformats.org/officeDocument/2006/relationships/hyperlink" Target="http://rayuzwyshyn.net/TXU2016/Presentations/3DPrinterInfrastructuresUzwyshyn.pptx" TargetMode="External"/><Relationship Id="rId60" Type="http://schemas.openxmlformats.org/officeDocument/2006/relationships/hyperlink" Target="http://issuu.com/fsulibraries/docs/ray-envisioning_the_skylab" TargetMode="External"/><Relationship Id="rId65" Type="http://schemas.openxmlformats.org/officeDocument/2006/relationships/hyperlink" Target="http://rayuzwyshyn.net/MSU2023/ERLE/MSUERLESummary.pdf" TargetMode="External"/><Relationship Id="rId73" Type="http://schemas.openxmlformats.org/officeDocument/2006/relationships/hyperlink" Target="http://rayuzwyshyn.net/2010Documents/UWFLibrariesTechFeeProposalFinalHorizontal.pdf" TargetMode="External"/><Relationship Id="rId78" Type="http://schemas.openxmlformats.org/officeDocument/2006/relationships/hyperlink" Target="http://rayuzwyshyn.net/BudgetRequests2008/DigitalInitiativesProgramandStudioBudget.pdf" TargetMode="External"/><Relationship Id="rId81" Type="http://schemas.openxmlformats.org/officeDocument/2006/relationships/hyperlink" Target="http://rayuzwyshyn.net/BudgetRequests2008/Mediacentre.pdf" TargetMode="External"/><Relationship Id="rId86" Type="http://schemas.openxmlformats.org/officeDocument/2006/relationships/hyperlink" Target="https://www.midjourney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9" Type="http://schemas.openxmlformats.org/officeDocument/2006/relationships/hyperlink" Target="http://rayuzwyshyn.net/TXU2015/3DPrinter/RayUzwyshyn3DPrinterArticleDec2015.pdf" TargetMode="External"/><Relationship Id="rId34" Type="http://schemas.openxmlformats.org/officeDocument/2006/relationships/image" Target="media/image23.png"/><Relationship Id="rId50" Type="http://schemas.openxmlformats.org/officeDocument/2006/relationships/hyperlink" Target="http://rayuzwyshyn.net/MSU2023/ArchitectureTechnologyProposalIFLA/TechLearningSpacesIFLARU21BriefSmall.pptx" TargetMode="External"/><Relationship Id="rId55" Type="http://schemas.openxmlformats.org/officeDocument/2006/relationships/hyperlink" Target="http://rayuzwyshyn.net/TXU2016/Presentations/NewDirectionsinStudentLearningSpaces.pptx" TargetMode="External"/><Relationship Id="rId76" Type="http://schemas.openxmlformats.org/officeDocument/2006/relationships/hyperlink" Target="http://rayuzwyshyn.net/BudgetREquests2008/UWFLearningCommonsEstimate1M.pdf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rayuzwyshyn.net/TXU2014/AlkekLibraryLearningCommonsInfrastructurePlanningConsiderations.pptx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hyperlink" Target="http://rayuzwyshyn.net/Miami/Miamivisualization.pdf" TargetMode="External"/><Relationship Id="rId45" Type="http://schemas.openxmlformats.org/officeDocument/2006/relationships/hyperlink" Target="http://rayuzwyshyn.net/SkylabFolder/EnvisioningTheSkylabPanel.pdf" TargetMode="External"/><Relationship Id="rId66" Type="http://schemas.openxmlformats.org/officeDocument/2006/relationships/hyperlink" Target="http://rayuzwyshyn.net/MSU2023/ERLE/02162023%20ERLE%20at%20Mitchell%20Memorial%20Library.pptx" TargetMode="External"/><Relationship Id="rId87" Type="http://schemas.openxmlformats.org/officeDocument/2006/relationships/footer" Target="footer1.xml"/><Relationship Id="rId61" Type="http://schemas.openxmlformats.org/officeDocument/2006/relationships/hyperlink" Target="http://rayuzwyshyn.net/SkylabFolder/conferencedetailedschedule.pdf" TargetMode="External"/><Relationship Id="rId82" Type="http://schemas.openxmlformats.org/officeDocument/2006/relationships/hyperlink" Target="http://rayuzwyshyn.net/2006PDF/DigitalLiteracyStudioProposal.pdf" TargetMode="External"/><Relationship Id="rId1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gergeta\Local%20Settings\Temporary%20Internet%20Files\Content.IE5\GF9F2MBD\DBV2006%20Full%20Paper%20template%20Ver%2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022E6D9E67DE4A93932C99D9F495D5" ma:contentTypeVersion="15" ma:contentTypeDescription="Create a new document." ma:contentTypeScope="" ma:versionID="89fa1edcc87a66bf314aea71e9fcb8ec">
  <xsd:schema xmlns:xsd="http://www.w3.org/2001/XMLSchema" xmlns:xs="http://www.w3.org/2001/XMLSchema" xmlns:p="http://schemas.microsoft.com/office/2006/metadata/properties" xmlns:ns2="c31a50f8-ff7b-4fc2-9f70-34a035362259" xmlns:ns3="4c19bc8e-1248-48a6-9838-f2162586af62" targetNamespace="http://schemas.microsoft.com/office/2006/metadata/properties" ma:root="true" ma:fieldsID="2c5540423e9855b51810d432f7e56c78" ns2:_="" ns3:_="">
    <xsd:import namespace="c31a50f8-ff7b-4fc2-9f70-34a035362259"/>
    <xsd:import namespace="4c19bc8e-1248-48a6-9838-f2162586af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a50f8-ff7b-4fc2-9f70-34a035362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ad832d6-9c8b-4012-9c42-03f973017e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9bc8e-1248-48a6-9838-f2162586a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e61d578-010d-4d88-be65-a2237a02bdd2}" ma:internalName="TaxCatchAll" ma:showField="CatchAllData" ma:web="4c19bc8e-1248-48a6-9838-f2162586af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9bc8e-1248-48a6-9838-f2162586af62" xsi:nil="true"/>
    <lcf76f155ced4ddcb4097134ff3c332f xmlns="c31a50f8-ff7b-4fc2-9f70-34a03536225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16A16E-30E6-4571-ABE2-F0C4414B3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1a50f8-ff7b-4fc2-9f70-34a035362259"/>
    <ds:schemaRef ds:uri="4c19bc8e-1248-48a6-9838-f2162586af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995A28-0C7D-4F04-A533-05D9404A34D2}">
  <ds:schemaRefs>
    <ds:schemaRef ds:uri="http://schemas.microsoft.com/office/2006/metadata/properties"/>
    <ds:schemaRef ds:uri="http://schemas.microsoft.com/office/infopath/2007/PartnerControls"/>
    <ds:schemaRef ds:uri="4c19bc8e-1248-48a6-9838-f2162586af62"/>
    <ds:schemaRef ds:uri="c31a50f8-ff7b-4fc2-9f70-34a035362259"/>
  </ds:schemaRefs>
</ds:datastoreItem>
</file>

<file path=customXml/itemProps3.xml><?xml version="1.0" encoding="utf-8"?>
<ds:datastoreItem xmlns:ds="http://schemas.openxmlformats.org/officeDocument/2006/customXml" ds:itemID="{E768532F-7B18-4B5E-866D-BC6C5C2D8A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DBV2006 Full Paper template Ver 0</Template>
  <TotalTime>99</TotalTime>
  <Pages>14</Pages>
  <Words>4608</Words>
  <Characters>26269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Conference Full Paper template (Open session)</vt:lpstr>
    </vt:vector>
  </TitlesOfParts>
  <Company>Hewlett-Packard Company</Company>
  <LinksUpToDate>false</LinksUpToDate>
  <CharactersWithSpaces>30816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Conference Full Paper template (Open session)</dc:title>
  <dc:subject>IFLA WLIC</dc:subject>
  <dc:creator>IFLA</dc:creator>
  <cp:keywords>IFLA WLIC</cp:keywords>
  <dc:description>IFLA paper title page</dc:description>
  <cp:lastModifiedBy>Uzwyshyn, Ray</cp:lastModifiedBy>
  <cp:revision>7</cp:revision>
  <cp:lastPrinted>2017-02-14T16:08:00Z</cp:lastPrinted>
  <dcterms:created xsi:type="dcterms:W3CDTF">2023-10-03T16:53:00Z</dcterms:created>
  <dcterms:modified xsi:type="dcterms:W3CDTF">2023-10-03T18:31:00Z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SF</vt:lpwstr>
  </property>
  <property fmtid="{D5CDD505-2E9C-101B-9397-08002B2CF9AE}" pid="3" name="ContentTypeId">
    <vt:lpwstr>0x010100A4022E6D9E67DE4A93932C99D9F495D5</vt:lpwstr>
  </property>
  <property fmtid="{D5CDD505-2E9C-101B-9397-08002B2CF9AE}" pid="4" name="MediaServiceImageTags">
    <vt:lpwstr/>
  </property>
</Properties>
</file>